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BDB" w:rsidRDefault="00254363" w:rsidP="00102010">
      <w:pPr>
        <w:spacing w:line="360" w:lineRule="auto"/>
        <w:jc w:val="center"/>
        <w:rPr>
          <w:rFonts w:ascii="Tahoma" w:hAnsi="Tahoma" w:cs="Tahoma"/>
          <w:b/>
        </w:rPr>
      </w:pPr>
      <w:r>
        <w:rPr>
          <w:rFonts w:ascii="Tahoma" w:hAnsi="Tahoma" w:cs="Tahoma"/>
          <w:b/>
        </w:rPr>
        <w:t>ΣΑΡΑΝΤΟΣ Ι. ΚΑΡΓΑΚΟΣ</w:t>
      </w:r>
    </w:p>
    <w:p w:rsidR="00254363" w:rsidRDefault="00254363" w:rsidP="00102010">
      <w:pPr>
        <w:spacing w:line="360" w:lineRule="auto"/>
        <w:jc w:val="center"/>
        <w:rPr>
          <w:rFonts w:ascii="Tahoma" w:hAnsi="Tahoma" w:cs="Tahoma"/>
          <w:b/>
        </w:rPr>
      </w:pPr>
      <w:r>
        <w:rPr>
          <w:rFonts w:ascii="Tahoma" w:hAnsi="Tahoma" w:cs="Tahoma"/>
          <w:b/>
        </w:rPr>
        <w:t>Η ΜΙΚΡΑΣΙΑΤΙΚΗ ΕΚΣΤΡΑΤΕΙΑ</w:t>
      </w:r>
    </w:p>
    <w:p w:rsidR="00254363" w:rsidRDefault="00254363" w:rsidP="00102010">
      <w:pPr>
        <w:spacing w:line="360" w:lineRule="auto"/>
        <w:jc w:val="center"/>
        <w:rPr>
          <w:rFonts w:ascii="Tahoma" w:hAnsi="Tahoma" w:cs="Tahoma"/>
          <w:b/>
        </w:rPr>
      </w:pPr>
    </w:p>
    <w:p w:rsidR="00254363" w:rsidRDefault="00254363" w:rsidP="00102010">
      <w:pPr>
        <w:spacing w:line="360" w:lineRule="auto"/>
        <w:jc w:val="center"/>
        <w:rPr>
          <w:rFonts w:ascii="Tahoma" w:hAnsi="Tahoma" w:cs="Tahoma"/>
          <w:b/>
        </w:rPr>
      </w:pPr>
      <w:r>
        <w:rPr>
          <w:rFonts w:ascii="Tahoma" w:hAnsi="Tahoma" w:cs="Tahoma"/>
          <w:b/>
        </w:rPr>
        <w:t>Η ΣΥΝΘΗΚΗ ΤΗΣ ΛΩΖΑΝΝΗΣ</w:t>
      </w:r>
    </w:p>
    <w:p w:rsidR="00254363" w:rsidRDefault="00254363" w:rsidP="00102010">
      <w:pPr>
        <w:spacing w:line="360" w:lineRule="auto"/>
        <w:jc w:val="center"/>
        <w:rPr>
          <w:rFonts w:ascii="Tahoma" w:hAnsi="Tahoma" w:cs="Tahoma"/>
          <w:b/>
        </w:rPr>
      </w:pPr>
      <w:r>
        <w:rPr>
          <w:rFonts w:ascii="Tahoma" w:hAnsi="Tahoma" w:cs="Tahoma"/>
          <w:b/>
        </w:rPr>
        <w:t>Η επανεμφάνιση του Βενιζέλου.</w:t>
      </w:r>
    </w:p>
    <w:p w:rsidR="00254363" w:rsidRDefault="00580D1E" w:rsidP="00580D1E">
      <w:pPr>
        <w:spacing w:line="360" w:lineRule="auto"/>
        <w:ind w:firstLine="720"/>
        <w:jc w:val="both"/>
        <w:rPr>
          <w:rFonts w:ascii="Tahoma" w:hAnsi="Tahoma" w:cs="Tahoma"/>
        </w:rPr>
      </w:pPr>
      <w:r>
        <w:rPr>
          <w:rFonts w:ascii="Tahoma" w:hAnsi="Tahoma" w:cs="Tahoma"/>
        </w:rPr>
        <w:t>Εν τω μεταξύ είχαν αρχίσει στη Λωζάννη οι εργασίες για έναν τελικό διακανονισμό. Ποιός, όμως, θα εκπροσωπούσε την Ελλάδα; Ο ιστορικός Παύλος Καρολίδης γράφει:</w:t>
      </w:r>
    </w:p>
    <w:p w:rsidR="00580D1E" w:rsidRDefault="00580D1E" w:rsidP="00580D1E">
      <w:pPr>
        <w:spacing w:line="360" w:lineRule="auto"/>
        <w:ind w:firstLine="720"/>
        <w:jc w:val="both"/>
        <w:rPr>
          <w:rFonts w:ascii="Tahoma" w:hAnsi="Tahoma" w:cs="Tahoma"/>
          <w:vertAlign w:val="superscript"/>
        </w:rPr>
      </w:pPr>
      <w:r>
        <w:rPr>
          <w:rFonts w:ascii="Tahoma" w:hAnsi="Tahoma" w:cs="Tahoma"/>
        </w:rPr>
        <w:t>«Ο ενδεδειγμένος ανήρ εις τοιαύτην περίστασιν ίνα εξαγάγη την Ελλάδα εκ της πρωτοφανούς δυσχερούς θέσεως ήτο ο Ελευθ. Βενιζέλος. Διότι ούτος μόνος ηδύνατο να λαλήση την γλώσσαν του δικαίου και πρέποντος εναντίον των γαλλικών αθεμιτουργιών (…) ως έπραξε τούτο ουχί άπαξ (= όχι μια φορά) εν ταις τελευταίαις περιπετείαις του πολέμου και τον τερματισασών τούτον συνθηκών (Σημ. Σ.Ι.Κ.: Υπονοείται ο Α’ Παγκόσμιος πόλεμος). Ούτος μόνον ηδύνατο ν’ αποδείξη πάσαν ανθελληνικήν φαυλότητα της γαλλικής πολιτικής (…) Η επάνοδος του βασιλέως εγένετο, και εξ άλλης απόψεως κρινομένη, πρόξενος ουχί ωφελείας εις το κράτος. Διότι ούτω και η ευθύνη των επελθουσών συμφορών καθίστατο κατά τρόπον εκμηδενίζοντα πάσαν αρχήν ευθύνης. Ο Βενιζέλος εξ ιδίας αυτού πρωτοβουλίας ήρξατο του μικρασιατικού αγώνος, αυτός δε (…) ήτο συμφέρον της Ελλάδος να περατώση αυτόν καρπούμενος πάσαν την δόξαν της ευτυχούς περατώσεως ή αναλαμβάνων πάσαν την ευθύνην της ατυχούς εκβάσεως αυτού».</w:t>
      </w:r>
      <w:r>
        <w:rPr>
          <w:rFonts w:ascii="Tahoma" w:hAnsi="Tahoma" w:cs="Tahoma"/>
          <w:vertAlign w:val="superscript"/>
        </w:rPr>
        <w:t>1</w:t>
      </w:r>
    </w:p>
    <w:p w:rsidR="00580D1E" w:rsidRDefault="00580D1E" w:rsidP="00580D1E">
      <w:pPr>
        <w:spacing w:line="360" w:lineRule="auto"/>
        <w:ind w:firstLine="720"/>
        <w:jc w:val="both"/>
        <w:rPr>
          <w:rFonts w:ascii="Tahoma" w:hAnsi="Tahoma" w:cs="Tahoma"/>
        </w:rPr>
      </w:pPr>
      <w:r>
        <w:rPr>
          <w:rFonts w:ascii="Tahoma" w:hAnsi="Tahoma" w:cs="Tahoma"/>
        </w:rPr>
        <w:t xml:space="preserve">Ως  έντιμος ιστορικός ο Καρολίδης δεν διστάζει να επιρρίψει ευθύνες και στους αντιπάλους του Βενιζέλου που τον κατηγορούσαν ότι «έρριψε την Ελλάδα εις την μικρασιατικήν περιπέτειαν». Βεβαίως ήταν δικαίωμά τους να τον κρίνουν και να τον επικρίνουν – καλώς ή κακώς – για το εγχείρημα αυτό, αλλά τουλάχιστον όφειλαν, όπως γράφει στην ίδια σελίδα ο Καρολίδης, όταν ανέλαβαν την εξουσία, να αποκηρύξουν </w:t>
      </w:r>
      <w:r w:rsidR="009574B4">
        <w:rPr>
          <w:rFonts w:ascii="Tahoma" w:hAnsi="Tahoma" w:cs="Tahoma"/>
        </w:rPr>
        <w:t xml:space="preserve">τα γενόμενα και να προβούν σε έκκληση προς την Τουρκία «υπέρ εντίμου και αξιοπρεπούς συμβιβασμού˙ αλλά δεν είχον το θάρρος να πράξωσι τούτο», διότι ήδη το μεγαλύτερο μέρος των ανά τη γη Ελλήνων είχε εκλάβει «την μικρασιατικήν στρατιάν ως σταυροφορίαν εθνικήν, ως αγώνα ελευθερωτικόν των εν δουλεία ομογενών, καθ’ ου πάσα αντίδρασις θα εθεωρείτο προδοσία». Ο συχνά </w:t>
      </w:r>
      <w:r w:rsidR="009574B4">
        <w:rPr>
          <w:rFonts w:ascii="Tahoma" w:hAnsi="Tahoma" w:cs="Tahoma"/>
        </w:rPr>
        <w:lastRenderedPageBreak/>
        <w:t xml:space="preserve">χαρακτηριζόμενος από ευκολογράφους ιστορικούς ως φιλοβασιλικός. </w:t>
      </w:r>
      <w:r w:rsidR="00601D8E">
        <w:rPr>
          <w:rFonts w:ascii="Tahoma" w:hAnsi="Tahoma" w:cs="Tahoma"/>
        </w:rPr>
        <w:t xml:space="preserve">Ο </w:t>
      </w:r>
      <w:r w:rsidR="009574B4">
        <w:rPr>
          <w:rFonts w:ascii="Tahoma" w:hAnsi="Tahoma" w:cs="Tahoma"/>
        </w:rPr>
        <w:t>Καρολίδης δεν διστάζει να είναι επικριτικός έναντι του Κωνσταντίνου</w:t>
      </w:r>
      <w:r w:rsidR="00601D8E">
        <w:rPr>
          <w:rFonts w:ascii="Tahoma" w:hAnsi="Tahoma" w:cs="Tahoma"/>
        </w:rPr>
        <w:t>,</w:t>
      </w:r>
      <w:r w:rsidR="009574B4">
        <w:rPr>
          <w:rFonts w:ascii="Tahoma" w:hAnsi="Tahoma" w:cs="Tahoma"/>
        </w:rPr>
        <w:t xml:space="preserve"> για την πολιτική συμπεριφορά που επέδειξε κατά την επάνοδό του το 1920 στη</w:t>
      </w:r>
      <w:r w:rsidR="00601D8E">
        <w:rPr>
          <w:rFonts w:ascii="Tahoma" w:hAnsi="Tahoma" w:cs="Tahoma"/>
        </w:rPr>
        <w:t>ν</w:t>
      </w:r>
      <w:r w:rsidR="009574B4">
        <w:rPr>
          <w:rFonts w:ascii="Tahoma" w:hAnsi="Tahoma" w:cs="Tahoma"/>
        </w:rPr>
        <w:t xml:space="preserve"> Ελλάδα. Φαίνεται πως η εξορία δεν του δίδαξε τίποτα. Έδειξε εμπάθεια, ξεχνώντας τη</w:t>
      </w:r>
      <w:r w:rsidR="00601D8E">
        <w:rPr>
          <w:rFonts w:ascii="Tahoma" w:hAnsi="Tahoma" w:cs="Tahoma"/>
        </w:rPr>
        <w:t>ν</w:t>
      </w:r>
      <w:r w:rsidR="009574B4">
        <w:rPr>
          <w:rFonts w:ascii="Tahoma" w:hAnsi="Tahoma" w:cs="Tahoma"/>
        </w:rPr>
        <w:t xml:space="preserve"> αρχαία προτροπή ότι το μεγαλύτερο προνόμιο του άρχοντος είναι να συγχωρεί. Ιδού τι του καταλογίζει ο Καρολίδης:</w:t>
      </w:r>
    </w:p>
    <w:p w:rsidR="009574B4" w:rsidRDefault="009574B4" w:rsidP="00580D1E">
      <w:pPr>
        <w:spacing w:line="360" w:lineRule="auto"/>
        <w:ind w:firstLine="720"/>
        <w:jc w:val="both"/>
        <w:rPr>
          <w:rFonts w:ascii="Tahoma" w:hAnsi="Tahoma" w:cs="Tahoma"/>
        </w:rPr>
      </w:pPr>
      <w:r>
        <w:rPr>
          <w:rFonts w:ascii="Tahoma" w:hAnsi="Tahoma" w:cs="Tahoma"/>
        </w:rPr>
        <w:t>«Αλλά και εν τω εσωτερικώ αγώνι δεν έδειξε της βασιλικής του μεγαλειότητος ανωτερότητα</w:t>
      </w:r>
      <w:r w:rsidR="00601D8E">
        <w:rPr>
          <w:rFonts w:ascii="Tahoma" w:hAnsi="Tahoma" w:cs="Tahoma"/>
        </w:rPr>
        <w:t>,</w:t>
      </w:r>
      <w:r>
        <w:rPr>
          <w:rFonts w:ascii="Tahoma" w:hAnsi="Tahoma" w:cs="Tahoma"/>
        </w:rPr>
        <w:t xml:space="preserve"> κατελθών πολλάκις προσωπικώς εις αντεγκλήσεις και επικρίσεις κατά του αντιπολιτευομένου αυτόν πολιτικού κόσμου και μη επιδείξας την εις την υψηλήν του  θέσιν επιβαλλομένην αμνησικακίαν. Εις τας κρισίμους δε μετά την επάνοδόν του στιγμάς και τας εκ του κοινοβουλίου δημιουργηθείσας καταστάσεις</w:t>
      </w:r>
      <w:r w:rsidR="004513A6" w:rsidRPr="004513A6">
        <w:rPr>
          <w:rFonts w:ascii="Tahoma" w:hAnsi="Tahoma" w:cs="Tahoma"/>
        </w:rPr>
        <w:t>,</w:t>
      </w:r>
      <w:r>
        <w:rPr>
          <w:rFonts w:ascii="Tahoma" w:hAnsi="Tahoma" w:cs="Tahoma"/>
        </w:rPr>
        <w:t xml:space="preserve"> π</w:t>
      </w:r>
      <w:r w:rsidR="004513A6">
        <w:rPr>
          <w:rFonts w:ascii="Tahoma" w:hAnsi="Tahoma" w:cs="Tahoma"/>
        </w:rPr>
        <w:t>α</w:t>
      </w:r>
      <w:r>
        <w:rPr>
          <w:rFonts w:ascii="Tahoma" w:hAnsi="Tahoma" w:cs="Tahoma"/>
        </w:rPr>
        <w:t xml:space="preserve">ρέλειψεν επιτακτικήν προς το πολίτευμα και το βενιζελικόν κόμμα υποχρέωσιν, να καλέση τον εν τη βουλή αντιπροσωπεύοντα το εξ 70 βουλευτών βενιζελικόν κόμμα στρατηγόν Δαγκλήν, έστω και τύποις, </w:t>
      </w:r>
      <w:r w:rsidR="00A23B7D">
        <w:rPr>
          <w:rFonts w:ascii="Tahoma" w:hAnsi="Tahoma" w:cs="Tahoma"/>
        </w:rPr>
        <w:t>όπως συμβουλευθή περί της πολιτικής καταστάσεως». (Π. Καρολίδης, όπ. π. σσ’. 344-349).</w:t>
      </w:r>
    </w:p>
    <w:p w:rsidR="00A23B7D" w:rsidRDefault="00A23B7D" w:rsidP="00580D1E">
      <w:pPr>
        <w:spacing w:line="360" w:lineRule="auto"/>
        <w:ind w:firstLine="720"/>
        <w:jc w:val="both"/>
        <w:rPr>
          <w:rFonts w:ascii="Tahoma" w:hAnsi="Tahoma" w:cs="Tahoma"/>
        </w:rPr>
      </w:pPr>
      <w:r>
        <w:rPr>
          <w:rFonts w:ascii="Tahoma" w:hAnsi="Tahoma" w:cs="Tahoma"/>
        </w:rPr>
        <w:t xml:space="preserve">Απεναντίας, εισηγήθηκε, καθώς λέγεται, στον Γούναρη την πλήρη απομόνωση των βενιζελικών, θέτοντας ουσιαστικά το κόμμα τους «εκτός νόμου». Έτσι δικαίωσε τον τίτλο, που είχε απονείμει παλαιότερα στον πατέρα του ο Χαρίλαος Τρικούπης: «βασιλιάς κομματάρχης». Και ο ταλαίπωρος Γούναρης «υπεχρεώθη και ανέλαβε να καλύψη τον βασιλέα γενόμενος θύμα αυτού». (Π. Καρολίδης, όπ. π. σ. </w:t>
      </w:r>
      <w:r w:rsidR="00944197">
        <w:rPr>
          <w:rFonts w:ascii="Tahoma" w:hAnsi="Tahoma" w:cs="Tahoma"/>
        </w:rPr>
        <w:t>345).</w:t>
      </w:r>
    </w:p>
    <w:p w:rsidR="00944197" w:rsidRDefault="00944197" w:rsidP="00944197">
      <w:pPr>
        <w:spacing w:line="360" w:lineRule="auto"/>
        <w:ind w:firstLine="720"/>
        <w:jc w:val="center"/>
        <w:rPr>
          <w:rFonts w:ascii="Tahoma" w:hAnsi="Tahoma" w:cs="Tahoma"/>
          <w:b/>
        </w:rPr>
      </w:pPr>
      <w:r>
        <w:rPr>
          <w:rFonts w:ascii="Tahoma" w:hAnsi="Tahoma" w:cs="Tahoma"/>
          <w:b/>
        </w:rPr>
        <w:t>Η έναρξη των διαπραγματεύσεων στη Λωζάννη.</w:t>
      </w:r>
    </w:p>
    <w:p w:rsidR="00944197" w:rsidRDefault="00944197" w:rsidP="00944197">
      <w:pPr>
        <w:spacing w:line="360" w:lineRule="auto"/>
        <w:ind w:firstLine="720"/>
        <w:jc w:val="both"/>
        <w:rPr>
          <w:rFonts w:ascii="Tahoma" w:hAnsi="Tahoma" w:cs="Tahoma"/>
        </w:rPr>
      </w:pPr>
      <w:r>
        <w:rPr>
          <w:rFonts w:ascii="Tahoma" w:hAnsi="Tahoma" w:cs="Tahoma"/>
        </w:rPr>
        <w:t xml:space="preserve">Οι Μεγάλες Δυνάμεις, που με τη Συνθήκη των Σεβρών θέλησαν να διαμελίσουν την Τουρκία, τώρα με τις νέες εργασίες που άρχισαν στη Λωζάννη θέλησαν να τη «συρράψουν», αλλά χωρίς να βλάψουν τα δικά τους συμφέροντα. Έτσι προτίμησαν να βλαφτεί η Ελλάς που επί μία τριετία, κατ’ εντολή τους φυσικά, σήκωσε το βάρος του κατά των Τούρκων αγώνα. Μόνο η Μ. Βρετανία, εφόσον στην εξουσία ήταν ο Λόυντ Τζώρτζ, έβλεπε με συμπάθεια την ελληνική πολεμική προσπάθεια, άλλ’ όπως παραστατικά είπε ο Τσώρτσιλ, η θέση της Ελλάδος ως προς την Αγγλία ήταν όμοια με τη θέση του ανθρώπου που πνίγεται και καλεί απεγνωσμένα σε βοήθεια έναν </w:t>
      </w:r>
      <w:r w:rsidR="00CE4895">
        <w:rPr>
          <w:rFonts w:ascii="Tahoma" w:hAnsi="Tahoma" w:cs="Tahoma"/>
        </w:rPr>
        <w:t>θεατή, που είναι πρόθυμος να δώσει συμβουλές αλλά δεν είναι πρόθυμος να πέσει στη θάλασσα για να τον σώσει.</w:t>
      </w:r>
    </w:p>
    <w:p w:rsidR="00CE4895" w:rsidRDefault="00CE4895" w:rsidP="00944197">
      <w:pPr>
        <w:spacing w:line="360" w:lineRule="auto"/>
        <w:ind w:firstLine="720"/>
        <w:jc w:val="both"/>
        <w:rPr>
          <w:rFonts w:ascii="Tahoma" w:hAnsi="Tahoma" w:cs="Tahoma"/>
        </w:rPr>
      </w:pPr>
      <w:r>
        <w:rPr>
          <w:rFonts w:ascii="Tahoma" w:hAnsi="Tahoma" w:cs="Tahoma"/>
        </w:rPr>
        <w:lastRenderedPageBreak/>
        <w:t>Οι διαπραγματεύσεις άρχισαν στις 8/21 Νοεμβρίου 1922 στην ελβετική πολιτεία Λωζάννη,</w:t>
      </w:r>
      <w:r>
        <w:rPr>
          <w:rFonts w:ascii="Tahoma" w:hAnsi="Tahoma" w:cs="Tahoma"/>
          <w:vertAlign w:val="superscript"/>
        </w:rPr>
        <w:t>2</w:t>
      </w:r>
      <w:r>
        <w:rPr>
          <w:rFonts w:ascii="Tahoma" w:hAnsi="Tahoma" w:cs="Tahoma"/>
        </w:rPr>
        <w:t xml:space="preserve">  παρουσία αντιπροσώπων από διάφορα κράτη: Μεγάλη Βρετανία, Γαλλία, Ιταλία,</w:t>
      </w:r>
      <w:r>
        <w:rPr>
          <w:rFonts w:ascii="Tahoma" w:hAnsi="Tahoma" w:cs="Tahoma"/>
          <w:vertAlign w:val="superscript"/>
        </w:rPr>
        <w:t>3</w:t>
      </w:r>
      <w:r>
        <w:rPr>
          <w:rFonts w:ascii="Tahoma" w:hAnsi="Tahoma" w:cs="Tahoma"/>
        </w:rPr>
        <w:t xml:space="preserve">  Ελλάδα, Τουρκία, Ρωσία,</w:t>
      </w:r>
      <w:r>
        <w:rPr>
          <w:rFonts w:ascii="Tahoma" w:hAnsi="Tahoma" w:cs="Tahoma"/>
          <w:vertAlign w:val="superscript"/>
        </w:rPr>
        <w:t>4</w:t>
      </w:r>
      <w:r>
        <w:rPr>
          <w:rFonts w:ascii="Tahoma" w:hAnsi="Tahoma" w:cs="Tahoma"/>
        </w:rPr>
        <w:t xml:space="preserve">  Ρουμανία, Σερβία, Βουλγαρία, Βέλγιο, Πορτογαλία, Ιαπωνία, Αμερική. Οι Σύμμαχοι και οι Έλληνες φάνηκαν υποχωρητικοί, αλλά ο Τούρκος αντιπρόσωπος Ισμέτ πασάς, μετέπειτα Ισμέτ Ινονού, παρουσιάστηκε ανένδοτος. Με την έναρξη των εργασιών απαίτησε να επανέλθουν τα ελληνικά σύνορα στον Έβρο (αυτό είχε γίνει </w:t>
      </w:r>
      <w:r>
        <w:rPr>
          <w:rFonts w:ascii="Tahoma" w:hAnsi="Tahoma" w:cs="Tahoma"/>
          <w:lang w:val="en-US"/>
        </w:rPr>
        <w:t>de</w:t>
      </w:r>
      <w:r w:rsidRPr="00CE4895">
        <w:rPr>
          <w:rFonts w:ascii="Tahoma" w:hAnsi="Tahoma" w:cs="Tahoma"/>
        </w:rPr>
        <w:t xml:space="preserve"> </w:t>
      </w:r>
      <w:r>
        <w:rPr>
          <w:rFonts w:ascii="Tahoma" w:hAnsi="Tahoma" w:cs="Tahoma"/>
          <w:lang w:val="en-US"/>
        </w:rPr>
        <w:t>facto</w:t>
      </w:r>
      <w:r>
        <w:rPr>
          <w:rFonts w:ascii="Tahoma" w:hAnsi="Tahoma" w:cs="Tahoma"/>
        </w:rPr>
        <w:t>) και να διεξαχθεί δημοψήφισμα στη Δ. Θράκη. Ύστερα από μακρές συζητήσεις απορρίφθηκε η δεύτερη τουρκική απαίτηση. Τότε ο Ισμέτ αντιπρότεινε να δοθεί στους Τούρκους το τρίγωνο του Καραγάτς και υποστήριξε το αίτημα της Βουλγαρίας να αποκτήσει η χώρα αυτή διέξοδο προς τη θάλασσα. Ο κίνδυνος για την Αλεξανδρούπολη ήταν προφανής. Ο αντιπρόσωπος της Μ. Βρετανίας, λόρδος Κώρζον, απέρριψε και την πρόταση αυτή.</w:t>
      </w:r>
    </w:p>
    <w:p w:rsidR="00CE4895" w:rsidRDefault="00CE4895" w:rsidP="00944197">
      <w:pPr>
        <w:spacing w:line="360" w:lineRule="auto"/>
        <w:ind w:firstLine="720"/>
        <w:jc w:val="both"/>
        <w:rPr>
          <w:rFonts w:ascii="Tahoma" w:hAnsi="Tahoma" w:cs="Tahoma"/>
        </w:rPr>
      </w:pPr>
      <w:r>
        <w:rPr>
          <w:rFonts w:ascii="Tahoma" w:hAnsi="Tahoma" w:cs="Tahoma"/>
        </w:rPr>
        <w:t xml:space="preserve">Στις </w:t>
      </w:r>
      <w:r w:rsidR="00395800">
        <w:rPr>
          <w:rFonts w:ascii="Tahoma" w:hAnsi="Tahoma" w:cs="Tahoma"/>
        </w:rPr>
        <w:t>12/25 Νοεμβρίου ο Ισμέτ ζήτησε κάτι που έκτοτε αποτελεί μόνιμη επωδό της τουρκικής εξωτερικής πολιτικής: τα νησιά Ίμβρος, Τένεδος, Σαμοθράκη, Λήμνος, Μυτιλήνη, Χίος, Σάμος και Ικαρία, επειδή πάντα, είπε, η Ελλάς έχει επεκτατικές βλέψεις εις βάρος της Τουρκίας, να ουδετεροποιηθούν και να γίνουν αυτόνομα. Η ελληνική αντιπροσωπεία αντιτάχθηκε με πείσμα και δέχθηκε μόνο την αποστρατιωτι</w:t>
      </w:r>
      <w:r w:rsidR="00B54C7A">
        <w:rPr>
          <w:rFonts w:ascii="Tahoma" w:hAnsi="Tahoma" w:cs="Tahoma"/>
        </w:rPr>
        <w:t>κο</w:t>
      </w:r>
      <w:r w:rsidR="00395800">
        <w:rPr>
          <w:rFonts w:ascii="Tahoma" w:hAnsi="Tahoma" w:cs="Tahoma"/>
        </w:rPr>
        <w:t xml:space="preserve">ποίηση των νησιών που βρίσκονται εγγύς των μικρασιατικών παραλίων. </w:t>
      </w:r>
      <w:r w:rsidR="00B54C7A">
        <w:rPr>
          <w:rFonts w:ascii="Tahoma" w:hAnsi="Tahoma" w:cs="Tahoma"/>
        </w:rPr>
        <w:t>Ταυτόχρονα όμως προέκυψε το ζήτημα της ελεύθερης ναυσιπλοΐας στα Στενά, για τα οποία αποφασίσθηκε να μείνουν ελεύθερα στη διέλευση ξένων πλοίων, αφού η Τουρκία λάβει επαρκείς εγγυήσεις. Η τουρκική αντιπροσωπεία υποχώρησε στην αξίωσή της για αυτονομία των νησιών, με εξαίρεση την Ίμβρο, την Τένεδο και τη Σαμοθράκη.</w:t>
      </w:r>
    </w:p>
    <w:p w:rsidR="00B54C7A" w:rsidRDefault="00B54C7A" w:rsidP="00944197">
      <w:pPr>
        <w:spacing w:line="360" w:lineRule="auto"/>
        <w:ind w:firstLine="720"/>
        <w:jc w:val="both"/>
        <w:rPr>
          <w:rFonts w:ascii="Tahoma" w:hAnsi="Tahoma" w:cs="Tahoma"/>
        </w:rPr>
      </w:pPr>
      <w:r>
        <w:rPr>
          <w:rFonts w:ascii="Tahoma" w:hAnsi="Tahoma" w:cs="Tahoma"/>
        </w:rPr>
        <w:t>Ακολούθως, ο Ισμέτ έθεσε το θέμα της ανταλλαγής των πληθυσμών και των αιχμαλώτων πολέμου. Το δεύτερο, το θέμα των αιχμαλώτων, ρυθμίστηκε γρήγορα, αλλά στο θέμα της ανταλλαγής πληθυσμών ο Ισμέτ υπήρξε πολύ πιεστικός, ζητώντας την αποχώρηση όλων των Ελλήνων της Τουρκίας, ακόμη και των Ελλήνων της Πόλης και της Σμύρνης. Ύστερα από μακρές και επίπονες συζητήσεις αποφασίστηκε να εξαιρεθούν από την ανταλλαγή οι μουσουλμάνοι της Δυτικής Θράκης</w:t>
      </w:r>
      <w:r>
        <w:rPr>
          <w:rFonts w:ascii="Tahoma" w:hAnsi="Tahoma" w:cs="Tahoma"/>
          <w:vertAlign w:val="superscript"/>
        </w:rPr>
        <w:t>5</w:t>
      </w:r>
      <w:r>
        <w:rPr>
          <w:rFonts w:ascii="Tahoma" w:hAnsi="Tahoma" w:cs="Tahoma"/>
        </w:rPr>
        <w:t xml:space="preserve">  και οι Έλληνες της ΚΠόλεως. Ο Ισμέτ είχε θέσει ακόμη το ζήτημα απομακρύνσεως του πατριαρχείου από την Πόλη, αλλά σ’ αυτό αντέδρασαν ο Βρετανός και οι Βαλκάνιοι αντιπρόσωποι.</w:t>
      </w:r>
    </w:p>
    <w:p w:rsidR="00B54C7A" w:rsidRDefault="00B54C7A" w:rsidP="00944197">
      <w:pPr>
        <w:spacing w:line="360" w:lineRule="auto"/>
        <w:ind w:firstLine="720"/>
        <w:jc w:val="both"/>
        <w:rPr>
          <w:rFonts w:ascii="Tahoma" w:hAnsi="Tahoma" w:cs="Tahoma"/>
        </w:rPr>
      </w:pPr>
      <w:r>
        <w:rPr>
          <w:rFonts w:ascii="Tahoma" w:hAnsi="Tahoma" w:cs="Tahoma"/>
        </w:rPr>
        <w:t xml:space="preserve">Στις 17/30 Ιανουαρίου 1923 οι Έλληνες και οι Τούρκοι αντιπρόσωποι υπέγραψαν συμφωνίες για την ανταλλαγή των αιχμαλώτων πολέμου και για την </w:t>
      </w:r>
      <w:r w:rsidRPr="00B54C7A">
        <w:rPr>
          <w:rFonts w:ascii="Tahoma" w:hAnsi="Tahoma" w:cs="Tahoma"/>
        </w:rPr>
        <w:lastRenderedPageBreak/>
        <w:t>ανταλλαγή των ελληνικών και μουσουλμανικών πληθυσμών. Στις 18/31 Ιανουαρίου</w:t>
      </w:r>
      <w:r>
        <w:rPr>
          <w:rFonts w:ascii="Tahoma" w:hAnsi="Tahoma" w:cs="Tahoma"/>
        </w:rPr>
        <w:t xml:space="preserve"> το τελικό σχέδιο ήταν έτοιμο και σε γενικές γραμμές περιελάμβανε τα εξής:</w:t>
      </w:r>
      <w:r>
        <w:rPr>
          <w:rFonts w:ascii="Tahoma" w:hAnsi="Tahoma" w:cs="Tahoma"/>
          <w:vertAlign w:val="superscript"/>
        </w:rPr>
        <w:t>6</w:t>
      </w:r>
    </w:p>
    <w:p w:rsidR="00B54C7A" w:rsidRDefault="00B54C7A" w:rsidP="00944197">
      <w:pPr>
        <w:spacing w:line="360" w:lineRule="auto"/>
        <w:ind w:firstLine="720"/>
        <w:jc w:val="both"/>
        <w:rPr>
          <w:rFonts w:ascii="Tahoma" w:hAnsi="Tahoma" w:cs="Tahoma"/>
        </w:rPr>
      </w:pPr>
      <w:r>
        <w:rPr>
          <w:rFonts w:ascii="Tahoma" w:hAnsi="Tahoma" w:cs="Tahoma"/>
        </w:rPr>
        <w:t>1 Σύνορο μεταξύ Ελλάδος και Τουρκίας ο Έβρος. Το Καραγάτς παρέμενε στην Ελλάδα. Οι Τούρκοι μπορούσαν στην Αν. Θράκη να διατηρούν στρατό 20.000 ανδρών.</w:t>
      </w:r>
    </w:p>
    <w:p w:rsidR="00B54C7A" w:rsidRDefault="00B54C7A" w:rsidP="00944197">
      <w:pPr>
        <w:spacing w:line="360" w:lineRule="auto"/>
        <w:ind w:firstLine="720"/>
        <w:jc w:val="both"/>
        <w:rPr>
          <w:rFonts w:ascii="Tahoma" w:hAnsi="Tahoma" w:cs="Tahoma"/>
        </w:rPr>
      </w:pPr>
      <w:r>
        <w:rPr>
          <w:rFonts w:ascii="Tahoma" w:hAnsi="Tahoma" w:cs="Tahoma"/>
        </w:rPr>
        <w:t>2 Αναγνωρίζεται η ελληνική κυριαρχία στα νησιά του Αιγαίου˙ η Ίμβρος και η Τένεδος εκχωρούνται στην Τουρκία, με εγγυήσεις διοικητικής αυτονομίας.</w:t>
      </w:r>
    </w:p>
    <w:p w:rsidR="00B54C7A" w:rsidRDefault="00B54C7A" w:rsidP="00944197">
      <w:pPr>
        <w:spacing w:line="360" w:lineRule="auto"/>
        <w:ind w:firstLine="720"/>
        <w:jc w:val="both"/>
        <w:rPr>
          <w:rFonts w:ascii="Tahoma" w:hAnsi="Tahoma" w:cs="Tahoma"/>
        </w:rPr>
      </w:pPr>
      <w:r>
        <w:rPr>
          <w:rFonts w:ascii="Tahoma" w:hAnsi="Tahoma" w:cs="Tahoma"/>
        </w:rPr>
        <w:t xml:space="preserve">3 Οι πολεμικές αποζημιώσεις μεταξύ Ελλάδος και Τουρκίας θεωρούνται αμοιβαίως εξοφλημένες. </w:t>
      </w:r>
    </w:p>
    <w:p w:rsidR="00B54C7A" w:rsidRDefault="00B54C7A" w:rsidP="00944197">
      <w:pPr>
        <w:spacing w:line="360" w:lineRule="auto"/>
        <w:ind w:firstLine="720"/>
        <w:jc w:val="both"/>
        <w:rPr>
          <w:rFonts w:ascii="Tahoma" w:hAnsi="Tahoma" w:cs="Tahoma"/>
        </w:rPr>
      </w:pPr>
      <w:r>
        <w:rPr>
          <w:rFonts w:ascii="Tahoma" w:hAnsi="Tahoma" w:cs="Tahoma"/>
        </w:rPr>
        <w:t>4 Καθορίζεται επιτροπή για τα Στενά, στην οποία συμμετέχει και εκπρόσωπος των συμμαχικών κρατών.</w:t>
      </w:r>
    </w:p>
    <w:p w:rsidR="00B54C7A" w:rsidRDefault="00B54C7A" w:rsidP="00944197">
      <w:pPr>
        <w:spacing w:line="360" w:lineRule="auto"/>
        <w:ind w:firstLine="720"/>
        <w:jc w:val="both"/>
        <w:rPr>
          <w:rFonts w:ascii="Tahoma" w:hAnsi="Tahoma" w:cs="Tahoma"/>
        </w:rPr>
      </w:pPr>
      <w:r>
        <w:rPr>
          <w:rFonts w:ascii="Tahoma" w:hAnsi="Tahoma" w:cs="Tahoma"/>
        </w:rPr>
        <w:t xml:space="preserve">5 </w:t>
      </w:r>
      <w:r w:rsidR="002C414A">
        <w:rPr>
          <w:rFonts w:ascii="Tahoma" w:hAnsi="Tahoma" w:cs="Tahoma"/>
        </w:rPr>
        <w:t>Το ζήτημα της Μοσούλης, που κυρίως ενδιέφερε λόγω πετρελαίου την Αγγλία, παραπέμφθηκε στη διαιτησία της ΚΤΕ.</w:t>
      </w:r>
    </w:p>
    <w:p w:rsidR="002C414A" w:rsidRDefault="002C414A" w:rsidP="00944197">
      <w:pPr>
        <w:spacing w:line="360" w:lineRule="auto"/>
        <w:ind w:firstLine="720"/>
        <w:jc w:val="both"/>
        <w:rPr>
          <w:rFonts w:ascii="Tahoma" w:hAnsi="Tahoma" w:cs="Tahoma"/>
        </w:rPr>
      </w:pPr>
      <w:r>
        <w:rPr>
          <w:rFonts w:ascii="Tahoma" w:hAnsi="Tahoma" w:cs="Tahoma"/>
        </w:rPr>
        <w:t xml:space="preserve">6 Η Κύπρος παρέμενε στην Αγγλία και η Δωδεκάνησος στην Ιταλία. </w:t>
      </w:r>
    </w:p>
    <w:p w:rsidR="002C414A" w:rsidRDefault="002C414A" w:rsidP="00944197">
      <w:pPr>
        <w:spacing w:line="360" w:lineRule="auto"/>
        <w:ind w:firstLine="720"/>
        <w:jc w:val="both"/>
        <w:rPr>
          <w:rFonts w:ascii="Tahoma" w:hAnsi="Tahoma" w:cs="Tahoma"/>
        </w:rPr>
      </w:pPr>
      <w:r>
        <w:rPr>
          <w:rFonts w:ascii="Tahoma" w:hAnsi="Tahoma" w:cs="Tahoma"/>
        </w:rPr>
        <w:t>Ως ημέρα για την τελική υπογραφή είχε ορισθεί η 4</w:t>
      </w:r>
      <w:r w:rsidRPr="002C414A">
        <w:rPr>
          <w:rFonts w:ascii="Tahoma" w:hAnsi="Tahoma" w:cs="Tahoma"/>
          <w:vertAlign w:val="superscript"/>
        </w:rPr>
        <w:t>η</w:t>
      </w:r>
      <w:r>
        <w:rPr>
          <w:rFonts w:ascii="Tahoma" w:hAnsi="Tahoma" w:cs="Tahoma"/>
        </w:rPr>
        <w:t xml:space="preserve"> Φεβρουαρίου. Όμως, κατά την έναρξη της συνεδριάσεως, ο Ισμέτ προέβη σε προβολή νέων απαιτήσεων, διεκδικώντας πολεμική αποζημίωση πολλών εκατομμυρίων χρυσών λιρών. Αυτό προκάλεσε την οργίλη αντίδραση του Κώρζον και η συνεδρίαση διαλύθηκε. Στην κρίσιμη αυτή στιγμή η ελληνική κυβέρνηση, μια και η Στρατιά του Έβρου είχε πλήρως συγκροτηθεί και φαινόταν έτοιμη να ριφθεί στη μάχη, αποφάσισε να προσφύγει </w:t>
      </w:r>
      <w:r w:rsidR="0098190A">
        <w:rPr>
          <w:rFonts w:ascii="Tahoma" w:hAnsi="Tahoma" w:cs="Tahoma"/>
        </w:rPr>
        <w:t>στη «λύση» των όπλων. Άλλωστε, οι Πάγκαλος και Χατζηκυριάκος πίεζαν προς αυτή την κατεύθυνση. Εν τω μεταξύ η Μεγάλη Εθνοσυνέλευση της Άγκυρας απέρριψε στις 7 Μαρτίου το σχέδιο της συνθήκης και απαίτησε νέες διεκδικήσεις (π.χ., καταβολή πολεμικής αποζημιώσεως από τη μεριά της Ελλάδος για τις καταστροφές που προκάλεσε ο ελληνικός στρατός κ.λπ.).</w:t>
      </w:r>
    </w:p>
    <w:p w:rsidR="0098190A" w:rsidRDefault="0098190A" w:rsidP="00944197">
      <w:pPr>
        <w:spacing w:line="360" w:lineRule="auto"/>
        <w:ind w:firstLine="720"/>
        <w:jc w:val="both"/>
        <w:rPr>
          <w:rFonts w:ascii="Tahoma" w:hAnsi="Tahoma" w:cs="Tahoma"/>
        </w:rPr>
      </w:pPr>
      <w:r>
        <w:rPr>
          <w:rFonts w:ascii="Tahoma" w:hAnsi="Tahoma" w:cs="Tahoma"/>
        </w:rPr>
        <w:t xml:space="preserve">Οι διαπραγματεύσεις ύστερα από έντονες πιέσεις ξανάρχισαν στις 23 Απριλίου, αλλά η αδιαλλαξία των Τούρκων είχε φέρει τους πάντες σε απόγνωση. Στην Ελλάδα ο εκνευρισμός είχε αρχίσει να διαχέεται και στο λαό και στο στρατό, πράγμα που ευνοούσε τη διαμόρφωση πολεμικής ψυχολογίας. Μια σύρραξη όμως Ελλήνων και Τούρκων – που ασφαλώς για την Τουρκία εκείνη τη στιγμή στην Αν. Θράκη θα ήταν δυσμενής – θα έφερνε νέα περιπλοκή. Οι ευρωπαϊκή λαοί είχαν εξαντληθεί. Οι λαϊκές </w:t>
      </w:r>
      <w:r>
        <w:rPr>
          <w:rFonts w:ascii="Tahoma" w:hAnsi="Tahoma" w:cs="Tahoma"/>
        </w:rPr>
        <w:lastRenderedPageBreak/>
        <w:t>εξεγέρσεις διαδεχόταν η μια την άλλη. Μπροστά στο ενδεχόμενο μιας πλήρους μπολσεβικοποιήσεως ή φασιστικοποιήσεως της Ευρώπης, οι Σύμμαχοι αποφάσισαν να ασκήσουν – όπως σχεδόν πάντα – νέα πίεση προς την Ελλάδα. Στις 16 Μαΐου 1923 απηύθυναν ρηματική διακοίνωση προς την Επαναστατική Κυβέρνηση:</w:t>
      </w:r>
    </w:p>
    <w:p w:rsidR="0098190A" w:rsidRDefault="0098190A" w:rsidP="00944197">
      <w:pPr>
        <w:spacing w:line="360" w:lineRule="auto"/>
        <w:ind w:firstLine="720"/>
        <w:jc w:val="both"/>
        <w:rPr>
          <w:rFonts w:ascii="Tahoma" w:hAnsi="Tahoma" w:cs="Tahoma"/>
        </w:rPr>
      </w:pPr>
      <w:r>
        <w:rPr>
          <w:rFonts w:ascii="Tahoma" w:hAnsi="Tahoma" w:cs="Tahoma"/>
        </w:rPr>
        <w:t>«Αι δυνάμεις θα έβλεπον ενδεχομένην δράσιν της Ελλάδος εις Ανατολικήν Θράκην με εξαιρετικήν δυσμένειαν και δεν θα επέτρεπον να καρπωθή αύτη των ωφελημάτων εν περιπτώσει επιτυχίας (!)». (Ιστορία ΓΕΣ, όπ. π. σ. 158).</w:t>
      </w:r>
    </w:p>
    <w:p w:rsidR="0098190A" w:rsidRDefault="0098190A" w:rsidP="00944197">
      <w:pPr>
        <w:spacing w:line="360" w:lineRule="auto"/>
        <w:ind w:firstLine="720"/>
        <w:jc w:val="both"/>
        <w:rPr>
          <w:rFonts w:ascii="Tahoma" w:hAnsi="Tahoma" w:cs="Tahoma"/>
        </w:rPr>
      </w:pPr>
      <w:r>
        <w:rPr>
          <w:rFonts w:ascii="Tahoma" w:hAnsi="Tahoma" w:cs="Tahoma"/>
        </w:rPr>
        <w:t xml:space="preserve">Η Επαναστατική Κυβέρνηση, επειδή οι διαπραγματεύσεις παρατείνονταν, και στο διάστημα αυτό οι Κεμαλικοί εδραίωσαν τις θέσεις τους στην Αν. Θράκη, κι ακόμη επειδή φοβόταν την υποχωρητικότητα του Βενιζέλου, που είχε χάσει την πίστη του προς το αξιόμαχο του ελληνικού στρατού, συγκάλεσε σύσκεψη υπό την προεδρία του πρωθυπουργού Στυλ. Γονατά, στην οποία πήραν μέρος ο Νικ. Πλαστήρας ως αρχηγός της Επαναστάσεως, οι Υπουργοί Αλεξανδρής, Σακελλαρόπουλος, </w:t>
      </w:r>
      <w:r w:rsidR="00EC7FC4">
        <w:rPr>
          <w:rFonts w:ascii="Tahoma" w:hAnsi="Tahoma" w:cs="Tahoma"/>
        </w:rPr>
        <w:t>Π. Πιερράκος, Μαυρομιχάλης και Βούλγαρης. Επίσης και οι Αρχηγοί Στρατού και Στόλου Θεόδ. Πάγκαλος και Αλεξ. Χατζηκυριάκος, και υπέγραψαν ένα Πρακτικό που μεταξύ των άλλων περιελάμβανε:</w:t>
      </w:r>
    </w:p>
    <w:p w:rsidR="00EC7FC4" w:rsidRDefault="00EC7FC4" w:rsidP="00944197">
      <w:pPr>
        <w:spacing w:line="360" w:lineRule="auto"/>
        <w:ind w:firstLine="720"/>
        <w:jc w:val="both"/>
        <w:rPr>
          <w:rFonts w:ascii="Tahoma" w:hAnsi="Tahoma" w:cs="Tahoma"/>
        </w:rPr>
      </w:pPr>
      <w:r>
        <w:rPr>
          <w:rFonts w:ascii="Tahoma" w:hAnsi="Tahoma" w:cs="Tahoma"/>
        </w:rPr>
        <w:t>«Ότι ο Στρατός και Στόλος κατόπιν των καταβληθεισών προσπαθειών προς αναδιοργάνωσίν των, ευρίσκονται ήδη εις το ευχάριστον σημείον να δύνανται να αναλάβωσιν άνευ οιασδήποτε άλλης εξωτερικής βοηθείας τον κατά της Τουρκίας εν Θράκη και μέχρι του Βοσπόρου πόλεμον και ότι η επί πλέον παράτασις της απραξίας αποβαίνει εις μείωσιν της ηθικής αυτών δυνάμεως».</w:t>
      </w:r>
      <w:r>
        <w:rPr>
          <w:rFonts w:ascii="Tahoma" w:hAnsi="Tahoma" w:cs="Tahoma"/>
          <w:vertAlign w:val="superscript"/>
        </w:rPr>
        <w:t>7</w:t>
      </w:r>
    </w:p>
    <w:p w:rsidR="00EC7FC4" w:rsidRDefault="00EC7FC4" w:rsidP="00944197">
      <w:pPr>
        <w:spacing w:line="360" w:lineRule="auto"/>
        <w:ind w:firstLine="720"/>
        <w:jc w:val="both"/>
        <w:rPr>
          <w:rFonts w:ascii="Tahoma" w:hAnsi="Tahoma" w:cs="Tahoma"/>
        </w:rPr>
      </w:pPr>
      <w:r>
        <w:rPr>
          <w:rFonts w:ascii="Tahoma" w:hAnsi="Tahoma" w:cs="Tahoma"/>
        </w:rPr>
        <w:t xml:space="preserve">Το Πρακτικό κατέληγε στην απόφαση: η ελληνική αντιπροσωπεία να καταγγείλει την ανακωχή των Μουδανιών εντός το πολύ 15 ημερών με αφορμή την παραβίαση της ανακωχής από την Τουρκία, τις διώξεις του ελληνικού στοιχείου στον Πόντο και τις κατασχέσεις των ελληνικών τραπεζών. Για να πεισθεί μάλιστα ο Βενιζέλος να προβεί σε μια τέτοια ενέργεια, που θα εσήμαινε έναρξη </w:t>
      </w:r>
      <w:r w:rsidR="00D37252">
        <w:rPr>
          <w:rFonts w:ascii="Tahoma" w:hAnsi="Tahoma" w:cs="Tahoma"/>
        </w:rPr>
        <w:t xml:space="preserve">νέου πολέμου, στάλθηκε στη Λωζάννη ο Υπουργός Εξωτερικών Αλέξ. Αλεξανδρής, για να συνεννοηθεί με τον Βενιζέλο, ο οποίος, ενώ συμφωνούσε με το Πρακτικό, θεωρούσε ωστόσο τον πόλεμο απρόσφορο, χωρίς τη συγκατάθεση των Συμμάχων. Κι επειδή πίστευε πως ένας νέος πόλεμος θα έθετε σε κίνδυνο τη Δ. Θράκη, αναζήτησε, πιεζόμενος από τους Συμμάχους, να βρει κάποιο άλλο «αντάλλαγμα» αντί της αιτουμένης αποζημιώσεως». Έτσι επρότεινε να δοθεί το Τρίγωνο, το εντεύθεν του </w:t>
      </w:r>
      <w:r w:rsidR="00D37252">
        <w:rPr>
          <w:rFonts w:ascii="Tahoma" w:hAnsi="Tahoma" w:cs="Tahoma"/>
        </w:rPr>
        <w:lastRenderedPageBreak/>
        <w:t>Έβρου, που περικλείεται από τον ποταμό Άρδα και περιλαμβάνει την πόλη του Καραγάτς (Τρίγωνο Καραγάτς).</w:t>
      </w:r>
    </w:p>
    <w:p w:rsidR="00D37252" w:rsidRDefault="00D37252" w:rsidP="00944197">
      <w:pPr>
        <w:spacing w:line="360" w:lineRule="auto"/>
        <w:ind w:firstLine="720"/>
        <w:jc w:val="both"/>
        <w:rPr>
          <w:rFonts w:ascii="Tahoma" w:hAnsi="Tahoma" w:cs="Tahoma"/>
        </w:rPr>
      </w:pPr>
      <w:r>
        <w:rPr>
          <w:rFonts w:ascii="Tahoma" w:hAnsi="Tahoma" w:cs="Tahoma"/>
        </w:rPr>
        <w:t xml:space="preserve">Ο Βενιζέλος ζήτησε να υποβληθεί στο Συνέδριο η νέα πρόταση από τη βρετανική αντιπροσωπεία, για ν’ αποκτήσει περισσότερη ισχύ, και από την άλλη απείλησε την ελληνική κυβέρνηση ότι θα παραιτηθεί από εκπρόσωπος της Ελλάδος, αν και αυτή δεν έστεργε στην παραχώρηση αυτή. Πού όμως ήταν σημαντική και για τις δύο πλευρές: μια Ελλάδα που κατέχει το Καραγάτς ουσιαστικά </w:t>
      </w:r>
      <w:r w:rsidR="00987EDD">
        <w:rPr>
          <w:rFonts w:ascii="Tahoma" w:hAnsi="Tahoma" w:cs="Tahoma"/>
        </w:rPr>
        <w:t>έχει υπό στρατιωτική ομηρεία την Αδριανούπολη, αλλά και μια Τουρκία κατέχουσα το Τρίγωνο του Καραγάτς ουσιαστικά σχημάτιζε σπουδαίο προγεφύρωμα δυτικά του Έβρου. Γι’ αυτό οι συζητήσεις συνεχίζονταν αμείωτες, μέχρι που οι δύο βασικοί εκπρόσωποι των αντιφερομένων χωρών αποφάσισαν να συναντηθούν και να λύσουν μόνοι τις διαφορές τους.</w:t>
      </w:r>
    </w:p>
    <w:p w:rsidR="00987EDD" w:rsidRDefault="00987EDD" w:rsidP="00944197">
      <w:pPr>
        <w:spacing w:line="360" w:lineRule="auto"/>
        <w:ind w:firstLine="720"/>
        <w:jc w:val="both"/>
        <w:rPr>
          <w:rFonts w:ascii="Tahoma" w:hAnsi="Tahoma" w:cs="Tahoma"/>
        </w:rPr>
      </w:pPr>
      <w:r>
        <w:rPr>
          <w:rFonts w:ascii="Tahoma" w:hAnsi="Tahoma" w:cs="Tahoma"/>
        </w:rPr>
        <w:t>Η συνάντηση Βενιζέλου (που είχε την πρωτοβουλία) και του Ινονού έγινε στις 25 Μαΐου, διπλωματικώς αιφνιδιαστικά, και διεξήχθη, όπως λέγεται και γράφεται, σε ατμόσφαιρα εγκαρδιότητας, και κράτησε επί δίωρο. Η συνομιλία επανελήφθη, άλλ’ ο Ισμέτ ήταν ανυποχώρητος – ή υποχωρούσε ζητώντας ανταλλάγματα ίσης αξίας προς την αποζημίωση (π.χ. εμπορικά πλοία). Άλλ’ ο Βενιζέλος είχε επαφές και με άλλους εκπροσώπους, και όλοι σχεδόν συμφωνούσαν πως η εκχώρηση του Καραγάτς ήταν η υστάτη υποχώρηση που μπορούσε να κάνει η Ελλάς. Παράλληλα ο Ισμέτ έκανε τις δικές του επαφές, προσπαθώντας να «τραβήξει το χαλί» κάτω από τα πόδια του Βενιζέλου. όμως από τον Γιουγκοσλάβο αντιπρόσωπο εισέπραξε μια υπερήφανη απάντηση. Δηλαδή ότι σε περίπτωση εχθροπραξιών δεν θα ήταν δυνατόν να λησμονηθεί πως η Ελλάς υπήρξε σύμμαχος της Γιουγκοσλαβίας κατά τον πόλεμο, υπονοώντας με αυτό ενίσχυση της Ελλάδος. Αλλά και ο Ισμέτ απεκάλυψε την τραγικότητα της θέσης του, λέγοντας στον Γιουγκοσλάβο ότι «θα τον ελιθοβόλουν εις την Άγκυραν εάν υπεχώρει άνευ ανταλλαγμάτων».</w:t>
      </w:r>
    </w:p>
    <w:p w:rsidR="00987EDD" w:rsidRDefault="00532445" w:rsidP="00987EDD">
      <w:pPr>
        <w:spacing w:line="360" w:lineRule="auto"/>
        <w:ind w:firstLine="720"/>
        <w:jc w:val="center"/>
        <w:rPr>
          <w:rFonts w:ascii="Tahoma" w:hAnsi="Tahoma" w:cs="Tahoma"/>
          <w:b/>
        </w:rPr>
      </w:pPr>
      <w:r>
        <w:rPr>
          <w:rFonts w:ascii="Tahoma" w:hAnsi="Tahoma" w:cs="Tahoma"/>
          <w:b/>
        </w:rPr>
        <w:t>Η απειλή του Παγκάλου</w:t>
      </w:r>
    </w:p>
    <w:p w:rsidR="00532445" w:rsidRDefault="00532445" w:rsidP="00532445">
      <w:pPr>
        <w:spacing w:line="360" w:lineRule="auto"/>
        <w:ind w:firstLine="720"/>
        <w:jc w:val="both"/>
        <w:rPr>
          <w:rFonts w:ascii="Tahoma" w:hAnsi="Tahoma" w:cs="Tahoma"/>
        </w:rPr>
      </w:pPr>
      <w:r>
        <w:rPr>
          <w:rFonts w:ascii="Tahoma" w:hAnsi="Tahoma" w:cs="Tahoma"/>
        </w:rPr>
        <w:t xml:space="preserve">Ο Πάγκαλος, πολύ προτού ξεσπάσει το κίνημα Πλαστήρα – Γονατά, ετοίμαζε το δικό του κίνημα στην Αθήνα και είχε στήσει συνωμοτικό δίκτυο. Έτσι, όταν έφθασε η είδηση ότι ξέσπασε στη Χίο και στη Λέσβο το στρατιωτικό κίνημα, ο Πάγκαλος ήταν πανέτοιμος. Είχε επιβάλει τη δική του εξουσία στην Αθήνα. Συνεργάσθηκε αρχικά με τους Πλαστήρα – Γονατά, γιατί νόμιζε ότι θα τους </w:t>
      </w:r>
      <w:r>
        <w:rPr>
          <w:rFonts w:ascii="Tahoma" w:hAnsi="Tahoma" w:cs="Tahoma"/>
        </w:rPr>
        <w:lastRenderedPageBreak/>
        <w:t>υπερκεράσει. Άλλ’ η αίγλη του «Μαύρου Καβαλλάρη» δεν του επέτρεψε τότε να επιτύχει τους φιλόδοξους σκοπούς του. Πάντως, συνεχώς συνωμοτούσε.</w:t>
      </w:r>
    </w:p>
    <w:p w:rsidR="00532445" w:rsidRDefault="00532445" w:rsidP="00532445">
      <w:pPr>
        <w:spacing w:line="360" w:lineRule="auto"/>
        <w:ind w:firstLine="720"/>
        <w:jc w:val="both"/>
        <w:rPr>
          <w:rFonts w:ascii="Tahoma" w:hAnsi="Tahoma" w:cs="Tahoma"/>
        </w:rPr>
      </w:pPr>
      <w:r>
        <w:rPr>
          <w:rFonts w:ascii="Tahoma" w:hAnsi="Tahoma" w:cs="Tahoma"/>
        </w:rPr>
        <w:t>«Εν μέσω της κινδυνώδους ταύτης καταστάσεως ο στρατηγός Θ. Πάγκαλος, φίλαρχος και κενόδοξος, ίσως δε ωθούμενος και εκ της προς αυτόν αγνώμονος διαγωγής, ως ενόμιζε, της επαναστατικής κυβερνήσεως Γονατά, εν στιγμαίς οργής και αγανακτήσεως εσκέφθη να επιβληθή βία και να καταλάβη την εξουσία</w:t>
      </w:r>
      <w:r w:rsidR="008443DE">
        <w:rPr>
          <w:rFonts w:ascii="Tahoma" w:hAnsi="Tahoma" w:cs="Tahoma"/>
        </w:rPr>
        <w:t>ν».</w:t>
      </w:r>
      <w:r w:rsidR="00967A33">
        <w:rPr>
          <w:rFonts w:ascii="Tahoma" w:hAnsi="Tahoma" w:cs="Tahoma"/>
          <w:vertAlign w:val="superscript"/>
        </w:rPr>
        <w:t>8</w:t>
      </w:r>
    </w:p>
    <w:p w:rsidR="00967A33" w:rsidRDefault="00967A33" w:rsidP="00532445">
      <w:pPr>
        <w:spacing w:line="360" w:lineRule="auto"/>
        <w:ind w:firstLine="720"/>
        <w:jc w:val="both"/>
        <w:rPr>
          <w:rFonts w:ascii="Tahoma" w:hAnsi="Tahoma" w:cs="Tahoma"/>
        </w:rPr>
      </w:pPr>
      <w:r>
        <w:rPr>
          <w:rFonts w:ascii="Tahoma" w:hAnsi="Tahoma" w:cs="Tahoma"/>
        </w:rPr>
        <w:t xml:space="preserve">Ο Πάγκαλος δεν έκρυβε τις φιλοδικτατορικές του βλέψεις. Άλλωστε, η δράση του Μουσολίνι στην Ιταλία τον είχε συναρπάσει. Είχε τα πάντα προετοιμάσει για ένα νέο στρατιωτικό «προνουντσιαμέντο». «Ο Πάγκαλος με τις χυδαίες του φιλοδοξίες του έγραψε (του Βενιζέλου) στο τέλος Οκτωβρίου, σε χαρτί με επικεφαλίδα ¨Η Ανακριτική Επιτροπή Ενόχων Εθνικής Καταστροφής¨ ένα κείμενο, γράφει ο σερ Μ. </w:t>
      </w:r>
      <w:r>
        <w:rPr>
          <w:rFonts w:ascii="Tahoma" w:hAnsi="Tahoma" w:cs="Tahoma"/>
          <w:lang w:val="en-US"/>
        </w:rPr>
        <w:t>LI</w:t>
      </w:r>
      <w:r w:rsidRPr="00967A33">
        <w:rPr>
          <w:rFonts w:ascii="Tahoma" w:hAnsi="Tahoma" w:cs="Tahoma"/>
        </w:rPr>
        <w:t xml:space="preserve">. </w:t>
      </w:r>
      <w:r>
        <w:rPr>
          <w:rFonts w:ascii="Tahoma" w:hAnsi="Tahoma" w:cs="Tahoma"/>
          <w:lang w:val="en-US"/>
        </w:rPr>
        <w:t>Smith</w:t>
      </w:r>
      <w:r w:rsidRPr="00967A33">
        <w:rPr>
          <w:rFonts w:ascii="Tahoma" w:hAnsi="Tahoma" w:cs="Tahoma"/>
        </w:rPr>
        <w:t xml:space="preserve">, </w:t>
      </w:r>
      <w:r>
        <w:rPr>
          <w:rFonts w:ascii="Tahoma" w:hAnsi="Tahoma" w:cs="Tahoma"/>
        </w:rPr>
        <w:t>όπου ανακοίνωσε τις βαθύτερες σκέψεις του για δυναμική παρέμβαση στην πολιτική, αφού, όπως γράφει, είχαν γύρω του συσπειρωθεί οι πιο επαναστατικοί αξιωματικοί. Και απερίφραστα τόνιζε στον Βενιζέλο: ¨Απεφάσισα να επιδιώξω τον σχηματισμόν κυβερνήσεως δικτατορικώς¨.</w:t>
      </w:r>
      <w:r>
        <w:rPr>
          <w:rFonts w:ascii="Tahoma" w:hAnsi="Tahoma" w:cs="Tahoma"/>
          <w:vertAlign w:val="superscript"/>
        </w:rPr>
        <w:t>9</w:t>
      </w:r>
      <w:r>
        <w:rPr>
          <w:rFonts w:ascii="Tahoma" w:hAnsi="Tahoma" w:cs="Tahoma"/>
        </w:rPr>
        <w:t xml:space="preserve">  Ο Βενιζέλος γνώριζε πως ούτε ο Πλαστήρας ούτε ο Πάγκαλος είχαν χωνέψει την ήττα. Επιζητούσαν μία ταχεία στρατιωτική ανασυγκρότηση για να εφαρμόσουν μια πολιτική ¨ρεβάνς¨, να προσφέρουν στον Κεμάλ ένα ανταποδοτικό κτύπημα, διότι η Τουρκία με τον αέρα του νικητή δεν θα έπαυε ποτέ να παρενοχλεί την Ελλάδα. Για τον Βενιζέλο, όμως, οι πόλεμοι με την Τουρκία είχαν τελειώσει και συνεπώς επιβαλλόταν να αναζητηθεί ένα νέο </w:t>
      </w:r>
      <w:r>
        <w:rPr>
          <w:rFonts w:ascii="Tahoma" w:hAnsi="Tahoma" w:cs="Tahoma"/>
          <w:lang w:val="en-US"/>
        </w:rPr>
        <w:t>modus</w:t>
      </w:r>
      <w:r w:rsidRPr="00967A33">
        <w:rPr>
          <w:rFonts w:ascii="Tahoma" w:hAnsi="Tahoma" w:cs="Tahoma"/>
        </w:rPr>
        <w:t xml:space="preserve"> </w:t>
      </w:r>
      <w:r>
        <w:rPr>
          <w:rFonts w:ascii="Tahoma" w:hAnsi="Tahoma" w:cs="Tahoma"/>
          <w:lang w:val="en-US"/>
        </w:rPr>
        <w:t>vivendi</w:t>
      </w:r>
      <w:r w:rsidRPr="00967A33">
        <w:rPr>
          <w:rFonts w:ascii="Tahoma" w:hAnsi="Tahoma" w:cs="Tahoma"/>
        </w:rPr>
        <w:t xml:space="preserve">. </w:t>
      </w:r>
      <w:r>
        <w:rPr>
          <w:rFonts w:ascii="Tahoma" w:hAnsi="Tahoma" w:cs="Tahoma"/>
        </w:rPr>
        <w:t xml:space="preserve"> Τη θέση των όπλων στο εξής έπρεπε να πάρει η διπλωματία. Γι’ αυτό υπήρξε απόλυτα αρνητικός στις εισηγήσεις του Θ. Πάγκαλου. Γράφει ο σερ </w:t>
      </w:r>
      <w:r>
        <w:rPr>
          <w:rFonts w:ascii="Tahoma" w:hAnsi="Tahoma" w:cs="Tahoma"/>
          <w:lang w:val="en-US"/>
        </w:rPr>
        <w:t>M</w:t>
      </w:r>
      <w:r w:rsidRPr="008B7842">
        <w:rPr>
          <w:rFonts w:ascii="Tahoma" w:hAnsi="Tahoma" w:cs="Tahoma"/>
        </w:rPr>
        <w:t xml:space="preserve">. </w:t>
      </w:r>
      <w:r>
        <w:rPr>
          <w:rFonts w:ascii="Tahoma" w:hAnsi="Tahoma" w:cs="Tahoma"/>
          <w:lang w:val="en-US"/>
        </w:rPr>
        <w:t>LI</w:t>
      </w:r>
      <w:r w:rsidRPr="008B7842">
        <w:rPr>
          <w:rFonts w:ascii="Tahoma" w:hAnsi="Tahoma" w:cs="Tahoma"/>
        </w:rPr>
        <w:t xml:space="preserve">. </w:t>
      </w:r>
      <w:r>
        <w:rPr>
          <w:rFonts w:ascii="Tahoma" w:hAnsi="Tahoma" w:cs="Tahoma"/>
          <w:lang w:val="en-US"/>
        </w:rPr>
        <w:t>Smith</w:t>
      </w:r>
      <w:r>
        <w:rPr>
          <w:rFonts w:ascii="Tahoma" w:hAnsi="Tahoma" w:cs="Tahoma"/>
        </w:rPr>
        <w:t>:</w:t>
      </w:r>
    </w:p>
    <w:p w:rsidR="00967A33" w:rsidRDefault="00967A33" w:rsidP="00532445">
      <w:pPr>
        <w:spacing w:line="360" w:lineRule="auto"/>
        <w:ind w:firstLine="720"/>
        <w:jc w:val="both"/>
        <w:rPr>
          <w:rFonts w:ascii="Tahoma" w:hAnsi="Tahoma" w:cs="Tahoma"/>
        </w:rPr>
      </w:pPr>
      <w:r>
        <w:rPr>
          <w:rFonts w:ascii="Tahoma" w:hAnsi="Tahoma" w:cs="Tahoma"/>
        </w:rPr>
        <w:t xml:space="preserve">«Η απάντηση του Βενιζέλου υπήρξε άμεση και τρομερή. Αντιλήφθηκε ότι δεν υπήρχε μόνον ο κίνδυνος να γίνει η επανάσταση μόνιμη δικτατορία αλλά επίσης ότι ο Πλαστήρας και ο Πάγκαλος δεν μπορούσαν να πάρουν απόφαση το γεγονός ότι ο πόλεμος με την Τουρκία είχε χαθεί κι ότι οι πρόσφυγες ήταν μια πραγματικότητα με την οποία έπρεπε να συνηθίσουν να ζουν. Και οι δύο άνδρες αδημονούσαν να επιτεθούν ξανά στους Τούρκους στη Θράκη και να προχωρήσουν προς τα Στενά. Ο Βενιζέλος θεωρούσε ένα τέτοιο σχέδιο, από διπλωματική άποψη, παραφροσύνη. Η πρώτη προτεραιότητα της Ελλάδας μετά από μια τόσο μεγάλη εθνική καταστροφή ήταν να αποκαταστήσει το όνομά της ως υπεύθυνου κράτους και να επιτύχει την υποστήριξη των δυτικών δυνάμεων. Αλλιώς, πώς θα μπορούσε να αντεπεξέλθει στο </w:t>
      </w:r>
      <w:r>
        <w:rPr>
          <w:rFonts w:ascii="Tahoma" w:hAnsi="Tahoma" w:cs="Tahoma"/>
        </w:rPr>
        <w:lastRenderedPageBreak/>
        <w:t>βάρος των προσφύγων και στην αργή διαδικασία της εθνικής αποκατάστασης; Εκείνος που ήταν ικανοποιημένος να δεχθεί ως αντιπάλους τους Τούρκους στην Ευρώπη πλάι πλάι με τους δυτικούς συμμάχους, άλλ’ όχι χωρίς τη βοήθειά τους» (όπ. π. σ. 571).</w:t>
      </w:r>
    </w:p>
    <w:p w:rsidR="00967A33" w:rsidRDefault="00967A33" w:rsidP="00532445">
      <w:pPr>
        <w:spacing w:line="360" w:lineRule="auto"/>
        <w:ind w:firstLine="720"/>
        <w:jc w:val="both"/>
        <w:rPr>
          <w:rFonts w:ascii="Tahoma" w:hAnsi="Tahoma" w:cs="Tahoma"/>
        </w:rPr>
      </w:pPr>
      <w:r>
        <w:rPr>
          <w:rFonts w:ascii="Tahoma" w:hAnsi="Tahoma" w:cs="Tahoma"/>
        </w:rPr>
        <w:t xml:space="preserve">Φυσικά, η βοήθεια των Συμμάχων, έναντι όσων προσέφεραν στον «αντίπαλό» τους Κεμάλ, θα ήταν σταγόνα οίκτου έναντι των θυσιών στις οποίες για χάρη τους είχε υποβληθεί η Ελλάς. Άλλ’ ο Βενιζέλος είχε τόσο πολύ </w:t>
      </w:r>
      <w:r w:rsidR="00C27944">
        <w:rPr>
          <w:rFonts w:ascii="Tahoma" w:hAnsi="Tahoma" w:cs="Tahoma"/>
        </w:rPr>
        <w:t xml:space="preserve">πτοηθεί, ώστε, όπως έγραψε στον Πάγκαλο, φοβόταν μήπως εντός τριών μηνών η Ελλάς βρεθεί «εντεύθεν του Αλιάκμονος». Στη φάση αυτή ο Πλαστήρας είχε γίνει πιο διαλλακτικός και πρόθυμος να συμμορφωθεί προς τις αντιλήψεις του Βενιζέλου. Άλλ’ οι Τούρκοι με την αδιαλλαξία τους, όπως προείπαμε, ενίσχυσαν τη θέση του Παγκάλου. Η ανάφλεξη ήταν θέμα στιγμής. </w:t>
      </w:r>
    </w:p>
    <w:p w:rsidR="00C27944" w:rsidRDefault="00C27944" w:rsidP="00C27944">
      <w:pPr>
        <w:spacing w:line="360" w:lineRule="auto"/>
        <w:ind w:firstLine="720"/>
        <w:jc w:val="center"/>
        <w:rPr>
          <w:rFonts w:ascii="Tahoma" w:hAnsi="Tahoma" w:cs="Tahoma"/>
          <w:b/>
        </w:rPr>
      </w:pPr>
      <w:r>
        <w:rPr>
          <w:rFonts w:ascii="Tahoma" w:hAnsi="Tahoma" w:cs="Tahoma"/>
          <w:b/>
        </w:rPr>
        <w:t>Η Ελλάς ένα βήμα προ του πολέμου.</w:t>
      </w:r>
    </w:p>
    <w:p w:rsidR="00C27944" w:rsidRDefault="00C27944" w:rsidP="00C27944">
      <w:pPr>
        <w:spacing w:line="360" w:lineRule="auto"/>
        <w:ind w:firstLine="720"/>
        <w:jc w:val="both"/>
        <w:rPr>
          <w:rFonts w:ascii="Tahoma" w:hAnsi="Tahoma" w:cs="Tahoma"/>
        </w:rPr>
      </w:pPr>
      <w:r>
        <w:rPr>
          <w:rFonts w:ascii="Tahoma" w:hAnsi="Tahoma" w:cs="Tahoma"/>
        </w:rPr>
        <w:t>Ο χρόνος κυλούσε, μετά τη συνάντηση Βενιζέλου – Ινονού την 25</w:t>
      </w:r>
      <w:r w:rsidRPr="00C27944">
        <w:rPr>
          <w:rFonts w:ascii="Tahoma" w:hAnsi="Tahoma" w:cs="Tahoma"/>
          <w:vertAlign w:val="superscript"/>
        </w:rPr>
        <w:t>η</w:t>
      </w:r>
      <w:r>
        <w:rPr>
          <w:rFonts w:ascii="Tahoma" w:hAnsi="Tahoma" w:cs="Tahoma"/>
        </w:rPr>
        <w:t xml:space="preserve"> Μαΐου, άλλ’ η τουρκική αντιπροσωπεία συνεχώς κωλυσιεργούσε. Ο Αλεξανδρής ενημέρωσε την ελληνική κυβέρνηση και πρότεινε καταγγελία της ανακωχής. Η ελληνική κυβέρνηση το αποδέχθηκε και τηλεγράφησε στην αντιπροσωπεία της:</w:t>
      </w:r>
    </w:p>
    <w:p w:rsidR="00C27944" w:rsidRDefault="00C27944" w:rsidP="00C27944">
      <w:pPr>
        <w:spacing w:line="360" w:lineRule="auto"/>
        <w:ind w:firstLine="720"/>
        <w:jc w:val="both"/>
        <w:rPr>
          <w:rFonts w:ascii="Tahoma" w:hAnsi="Tahoma" w:cs="Tahoma"/>
        </w:rPr>
      </w:pPr>
      <w:r>
        <w:rPr>
          <w:rFonts w:ascii="Tahoma" w:hAnsi="Tahoma" w:cs="Tahoma"/>
        </w:rPr>
        <w:t>«Η καταγγελία ανακωχής να γίνη, όσον οίον τε ταχύτερον, διότι παρέλευσις χρόνου είναι επ’ ωφελεία του εχθρού. Έχομεν πλήρη συνείδησιν της λαμβανομένης σήμερον αποφάσεως, αλλά παρασκευ</w:t>
      </w:r>
      <w:r w:rsidR="00515CDF">
        <w:rPr>
          <w:rFonts w:ascii="Tahoma" w:hAnsi="Tahoma" w:cs="Tahoma"/>
        </w:rPr>
        <w:t>α</w:t>
      </w:r>
      <w:r>
        <w:rPr>
          <w:rFonts w:ascii="Tahoma" w:hAnsi="Tahoma" w:cs="Tahoma"/>
        </w:rPr>
        <w:t xml:space="preserve">σθέντες </w:t>
      </w:r>
      <w:r w:rsidR="00515CDF">
        <w:rPr>
          <w:rFonts w:ascii="Tahoma" w:hAnsi="Tahoma" w:cs="Tahoma"/>
        </w:rPr>
        <w:t>στρατιωτικώς, όσον ήτο ανθρωπίνως δυνατόν καλύτερον, αποδυόμεθα εις τον αγώνα πλήρεις ελπίδων. Είθε ο συνδυασμός των στρατιωτικών και διπλωματικών ενεργειών ν’ αποδώση τους καλυτέρους καρπούς εις την τόσον ταλαιπωρηθείσαν πατρίδα».</w:t>
      </w:r>
      <w:r w:rsidR="00515CDF">
        <w:rPr>
          <w:rFonts w:ascii="Tahoma" w:hAnsi="Tahoma" w:cs="Tahoma"/>
          <w:vertAlign w:val="superscript"/>
        </w:rPr>
        <w:t>10</w:t>
      </w:r>
    </w:p>
    <w:p w:rsidR="00515CDF" w:rsidRDefault="004A182B" w:rsidP="00C27944">
      <w:pPr>
        <w:spacing w:line="360" w:lineRule="auto"/>
        <w:ind w:firstLine="720"/>
        <w:jc w:val="both"/>
        <w:rPr>
          <w:rFonts w:ascii="Tahoma" w:hAnsi="Tahoma" w:cs="Tahoma"/>
        </w:rPr>
      </w:pPr>
      <w:r>
        <w:rPr>
          <w:rFonts w:ascii="Tahoma" w:hAnsi="Tahoma" w:cs="Tahoma"/>
        </w:rPr>
        <w:t>Τα πάντα ήσαν έτοιμα για να ριφθεί ο κύβος ακόμη μια φορά, αυτή τη φορά όμως όχι στον Ρουβίκωνα αλλά στον Έβρο. Ο πρωθυπουργός Στ. Γονατάς τηλεγράφησε στον αρχιστράτηγο Θ. Πάγκαλο να είναι έτοιμος για τη μεγάλη εξόρμηση το πρωί της 27</w:t>
      </w:r>
      <w:r w:rsidRPr="004A182B">
        <w:rPr>
          <w:rFonts w:ascii="Tahoma" w:hAnsi="Tahoma" w:cs="Tahoma"/>
          <w:vertAlign w:val="superscript"/>
        </w:rPr>
        <w:t>ης</w:t>
      </w:r>
      <w:r>
        <w:rPr>
          <w:rFonts w:ascii="Tahoma" w:hAnsi="Tahoma" w:cs="Tahoma"/>
        </w:rPr>
        <w:t xml:space="preserve"> Μαΐου. Ακολούθως ανέβηκε στα Ανάκτορα για να ενημερώσει τον βασιλιά Γεώργιο Β’ για τη ληφθείσα απόφαση. Ύστερα απ’ αυτό ο Βενιζέλος ζήτησε να γίνει σύγκληση της ολομέλειας την 26</w:t>
      </w:r>
      <w:r w:rsidRPr="004A182B">
        <w:rPr>
          <w:rFonts w:ascii="Tahoma" w:hAnsi="Tahoma" w:cs="Tahoma"/>
          <w:vertAlign w:val="superscript"/>
        </w:rPr>
        <w:t>η</w:t>
      </w:r>
      <w:r>
        <w:rPr>
          <w:rFonts w:ascii="Tahoma" w:hAnsi="Tahoma" w:cs="Tahoma"/>
        </w:rPr>
        <w:t xml:space="preserve"> Μαΐου και να ληφθεί επιτέλους απόφαση για την ελληνοτουρκική διαφορά. Οι Σύμμαχοι, για να προλάβουν – έστω την τελευταία στιγμή – την ένοπλη σύρραξη, αποφάσισαν η σύσκεψη να είναι μυστική και να περιορισθεί στα αμέσως ενδιαφερόμενα μέλη, ώστε σε περίπτωση </w:t>
      </w:r>
      <w:r>
        <w:rPr>
          <w:rFonts w:ascii="Tahoma" w:hAnsi="Tahoma" w:cs="Tahoma"/>
        </w:rPr>
        <w:lastRenderedPageBreak/>
        <w:t xml:space="preserve">νέας διαφωνίας να αποφευχθεί η άμεση δημοσίευση των διαφωνιών, που θα προκαλούσαν νέον ερεθισμό. </w:t>
      </w:r>
    </w:p>
    <w:p w:rsidR="004A182B" w:rsidRDefault="004A182B" w:rsidP="00C27944">
      <w:pPr>
        <w:spacing w:line="360" w:lineRule="auto"/>
        <w:ind w:firstLine="720"/>
        <w:jc w:val="both"/>
        <w:rPr>
          <w:rFonts w:ascii="Tahoma" w:hAnsi="Tahoma" w:cs="Tahoma"/>
        </w:rPr>
      </w:pPr>
      <w:r>
        <w:rPr>
          <w:rFonts w:ascii="Tahoma" w:hAnsi="Tahoma" w:cs="Tahoma"/>
        </w:rPr>
        <w:t xml:space="preserve">Στις 26 Μαΐου εκπρόσωποι των Συμμάχων, της Ελλάδος και της Τουρκίας εκλήθησαν στα γραφεία της Βρετανικής Αντιπροσωπείας. Ο Βενιζέλος πέτυχε να περιληφθεί και ο εκπρόσωπος της Γιουγκοσλαβίας. </w:t>
      </w:r>
      <w:r w:rsidR="008F1E01">
        <w:rPr>
          <w:rFonts w:ascii="Tahoma" w:hAnsi="Tahoma" w:cs="Tahoma"/>
        </w:rPr>
        <w:t xml:space="preserve"> Παράλληλα ενημέρωσε </w:t>
      </w:r>
      <w:r w:rsidR="008B7842">
        <w:rPr>
          <w:rFonts w:ascii="Tahoma" w:hAnsi="Tahoma" w:cs="Tahoma"/>
        </w:rPr>
        <w:t>τις ξένες αντιπροσωπείες πως σε περίπτωση νέας αρνήσεως της Τουρκίας, η ελληνική αντιπροσωπεία θα αποχωρούσε και θα έκανε καταγγελία της ανακωχής των Μουδανιών, με άμεση έναρξη των εχθροπραξιών. Προ της σθεναρής και αποφασιστικής αυτής στάσεως, οι Σύμμαχοι ήσαν αυτοί που τώρα άρχισαν ν’ ανησυχούν, μήπως η Ελλάς πραγματοποιήσει την απειλή, και άρχισαν – επιτέλους – αυτή τη φορά να πιέζουν όχι την Ελλάδα αλλά την Τουρκία. Γι’ αυτό παρεκάλεσαν τον Βενιζέλο, σε περίπτωση διαφωνίας το Σάββατο της 26</w:t>
      </w:r>
      <w:r w:rsidR="008B7842" w:rsidRPr="008B7842">
        <w:rPr>
          <w:rFonts w:ascii="Tahoma" w:hAnsi="Tahoma" w:cs="Tahoma"/>
          <w:vertAlign w:val="superscript"/>
        </w:rPr>
        <w:t>ης</w:t>
      </w:r>
      <w:r w:rsidR="008B7842">
        <w:rPr>
          <w:rFonts w:ascii="Tahoma" w:hAnsi="Tahoma" w:cs="Tahoma"/>
        </w:rPr>
        <w:t xml:space="preserve"> Μαΐου, να μην αποχωρήσει αλλά να παρατείνει τη διαμονή του μέχρι τη Δευτέρα 28 Μαΐου. Ο Βενιζέλος δέχθηκε και η κυβέρνηση έστειλε στους Αρχηγούς Στρατού και Στόλου το ακόλουθο τηλεγράφημα:</w:t>
      </w:r>
    </w:p>
    <w:p w:rsidR="008B7842" w:rsidRDefault="008B7842" w:rsidP="00C27944">
      <w:pPr>
        <w:spacing w:line="360" w:lineRule="auto"/>
        <w:ind w:firstLine="720"/>
        <w:jc w:val="both"/>
        <w:rPr>
          <w:rFonts w:ascii="Tahoma" w:hAnsi="Tahoma" w:cs="Tahoma"/>
        </w:rPr>
      </w:pPr>
      <w:r>
        <w:rPr>
          <w:rFonts w:ascii="Tahoma" w:hAnsi="Tahoma" w:cs="Tahoma"/>
        </w:rPr>
        <w:t>«Κος Βενιζέλος τηλεγραφεί, ότι πιεσθείς και προς ένδειξιν και τελευταίας υποχωρητικότητος απεδέχθη εάν σημερινή συζήτηση εν Λωζάννη περί ζητήματος αποζημιώσεως δεν καταλήξη εις οριστικόν αποτέλεσμα να παραμείνη εν Λωζάννη η Ελληνική Αντιπροσωπεία μέχρις εσπέρας Δευτέρας, εφ’ όσον πεισθή, ότι υπάρχει ελπίς συμφωνίας».</w:t>
      </w:r>
      <w:r>
        <w:rPr>
          <w:rFonts w:ascii="Tahoma" w:hAnsi="Tahoma" w:cs="Tahoma"/>
          <w:vertAlign w:val="superscript"/>
        </w:rPr>
        <w:t>11</w:t>
      </w:r>
    </w:p>
    <w:p w:rsidR="008B7842" w:rsidRDefault="008B7842" w:rsidP="00C27944">
      <w:pPr>
        <w:spacing w:line="360" w:lineRule="auto"/>
        <w:ind w:firstLine="720"/>
        <w:jc w:val="both"/>
        <w:rPr>
          <w:rFonts w:ascii="Tahoma" w:hAnsi="Tahoma" w:cs="Tahoma"/>
        </w:rPr>
      </w:pPr>
      <w:r>
        <w:rPr>
          <w:rFonts w:ascii="Tahoma" w:hAnsi="Tahoma" w:cs="Tahoma"/>
        </w:rPr>
        <w:t>Η μικρή αυτή αναβολή έφερε μεταβολή στο σχέδιο της επιθετικής ενεργείας των ελληνικών ενόπλων δυνάμεων. Ταυτόχρονα ενισχύθηκαν και τα σημεία απ’ όπου ήταν ενδεχόμενο να εκδηλωθεί τουρκική αντεπίθεση. Στόχος πάντως του ελληνικού στρατού ήταν η κατάληψη της ευρωπαϊκής ακτής του Ελλησπόντου, της Προποντίδος και του Βοσπόρου, προτού ο Κεμάλ προφθάσει να διαπεραιώσει στρατιωτικές δυνάμεις από τη μικρασιατική ακτή στη θρακική. Ήδη είχε αποφασισθεί μια μεγάλη προσχηματική άσκηση στρατού και στόλου για την 22</w:t>
      </w:r>
      <w:r w:rsidRPr="008B7842">
        <w:rPr>
          <w:rFonts w:ascii="Tahoma" w:hAnsi="Tahoma" w:cs="Tahoma"/>
          <w:vertAlign w:val="superscript"/>
        </w:rPr>
        <w:t>α</w:t>
      </w:r>
      <w:r>
        <w:rPr>
          <w:rFonts w:ascii="Tahoma" w:hAnsi="Tahoma" w:cs="Tahoma"/>
        </w:rPr>
        <w:t xml:space="preserve"> Μαΐου, μια και αρχικά η οριστική συζήτηση της ελληνοτουρκικής διαφοράς φαινόταν πως θα γίνει στις 23 Μαΐου. Η ημέρα της ασκήσεως μετατέθηκε για την 28</w:t>
      </w:r>
      <w:r w:rsidRPr="008B7842">
        <w:rPr>
          <w:rFonts w:ascii="Tahoma" w:hAnsi="Tahoma" w:cs="Tahoma"/>
          <w:vertAlign w:val="superscript"/>
        </w:rPr>
        <w:t>η</w:t>
      </w:r>
      <w:r>
        <w:rPr>
          <w:rFonts w:ascii="Tahoma" w:hAnsi="Tahoma" w:cs="Tahoma"/>
        </w:rPr>
        <w:t>, την πιο κρίσιμη ημέρα των συζητήσεων. Ουσιαστικά η άσκηση ήταν έναρξη πολεμικής δράσης. Στις Ελευθ</w:t>
      </w:r>
      <w:r w:rsidR="00B13098">
        <w:rPr>
          <w:rFonts w:ascii="Tahoma" w:hAnsi="Tahoma" w:cs="Tahoma"/>
        </w:rPr>
        <w:t xml:space="preserve">ερές της Καβάλας άρχισε στις 28 Μαΐου η επιβίβαση στρατιωτικών τμημάτων στα μεταγωγικά. Ο αρχιστράτηγος Θ. Πάγκαλος έστειλε στον Ναύαρχο Χατζηκυριάκο και τους Σωματάρχες τηλεγράφημα με την οδηγία: «Να είναι έτοιμοι προς ταυτόχρονον </w:t>
      </w:r>
      <w:r w:rsidR="00B13098">
        <w:rPr>
          <w:rFonts w:ascii="Tahoma" w:hAnsi="Tahoma" w:cs="Tahoma"/>
        </w:rPr>
        <w:lastRenderedPageBreak/>
        <w:t>ενέργειαν την νύκτα της 28</w:t>
      </w:r>
      <w:r w:rsidR="00B13098" w:rsidRPr="00B13098">
        <w:rPr>
          <w:rFonts w:ascii="Tahoma" w:hAnsi="Tahoma" w:cs="Tahoma"/>
          <w:vertAlign w:val="superscript"/>
        </w:rPr>
        <w:t>ης</w:t>
      </w:r>
      <w:r w:rsidR="00B13098">
        <w:rPr>
          <w:rFonts w:ascii="Tahoma" w:hAnsi="Tahoma" w:cs="Tahoma"/>
        </w:rPr>
        <w:t xml:space="preserve"> προς 29</w:t>
      </w:r>
      <w:r w:rsidR="00B13098" w:rsidRPr="00B13098">
        <w:rPr>
          <w:rFonts w:ascii="Tahoma" w:hAnsi="Tahoma" w:cs="Tahoma"/>
          <w:vertAlign w:val="superscript"/>
        </w:rPr>
        <w:t>ης</w:t>
      </w:r>
      <w:r w:rsidR="00B13098">
        <w:rPr>
          <w:rFonts w:ascii="Tahoma" w:hAnsi="Tahoma" w:cs="Tahoma"/>
        </w:rPr>
        <w:t xml:space="preserve"> Μαΐου». Ίσως και η επιλογή να ήταν συμβολική. Την 29</w:t>
      </w:r>
      <w:r w:rsidR="00B13098" w:rsidRPr="00B13098">
        <w:rPr>
          <w:rFonts w:ascii="Tahoma" w:hAnsi="Tahoma" w:cs="Tahoma"/>
          <w:vertAlign w:val="superscript"/>
        </w:rPr>
        <w:t>η</w:t>
      </w:r>
      <w:r w:rsidR="00B13098">
        <w:rPr>
          <w:rFonts w:ascii="Tahoma" w:hAnsi="Tahoma" w:cs="Tahoma"/>
        </w:rPr>
        <w:t xml:space="preserve"> Μαΐου είχε πέσει η ΚΠολη. Στον Έβρο οι λεμβόζευκτες γέφυρες ήσαν έτοιμες. Ο Στόλος ήταν έτοιμος να εισπλεύσει και εντός των Στενών. </w:t>
      </w:r>
    </w:p>
    <w:p w:rsidR="00B13098" w:rsidRDefault="00B13098" w:rsidP="00B13098">
      <w:pPr>
        <w:spacing w:line="360" w:lineRule="auto"/>
        <w:ind w:firstLine="720"/>
        <w:jc w:val="center"/>
        <w:rPr>
          <w:rFonts w:ascii="Tahoma" w:hAnsi="Tahoma" w:cs="Tahoma"/>
          <w:b/>
        </w:rPr>
      </w:pPr>
      <w:r>
        <w:rPr>
          <w:rFonts w:ascii="Tahoma" w:hAnsi="Tahoma" w:cs="Tahoma"/>
          <w:b/>
        </w:rPr>
        <w:t>Η Συμφωνία.</w:t>
      </w:r>
    </w:p>
    <w:p w:rsidR="00B13098" w:rsidRDefault="002F2435" w:rsidP="002F2435">
      <w:pPr>
        <w:spacing w:line="360" w:lineRule="auto"/>
        <w:ind w:firstLine="720"/>
        <w:jc w:val="both"/>
        <w:rPr>
          <w:rFonts w:ascii="Tahoma" w:hAnsi="Tahoma" w:cs="Tahoma"/>
        </w:rPr>
      </w:pPr>
      <w:r>
        <w:rPr>
          <w:rFonts w:ascii="Tahoma" w:hAnsi="Tahoma" w:cs="Tahoma"/>
        </w:rPr>
        <w:t>Οι Τούρκοι έβλεπαν στο διάστημα αυτό κάτι εντυπωσιακό: το ηθικό του ελληνικού στρατού – του ηττημένου στρατού – ν’ ανεβαίνει, και του δικού τους στρατού – του νικητή στρατού – να πέφτει. Ο αρχιστράτηγος των Βρεττανικών δυνάμεων που βρίσκονταν στην Τουρκία, ο Χάριγκτον (</w:t>
      </w:r>
      <w:r>
        <w:rPr>
          <w:rFonts w:ascii="Tahoma" w:hAnsi="Tahoma" w:cs="Tahoma"/>
          <w:lang w:val="en-US"/>
        </w:rPr>
        <w:t>G</w:t>
      </w:r>
      <w:r w:rsidRPr="002F2435">
        <w:rPr>
          <w:rFonts w:ascii="Tahoma" w:hAnsi="Tahoma" w:cs="Tahoma"/>
        </w:rPr>
        <w:t xml:space="preserve">. </w:t>
      </w:r>
      <w:r>
        <w:rPr>
          <w:rFonts w:ascii="Tahoma" w:hAnsi="Tahoma" w:cs="Tahoma"/>
          <w:lang w:val="en-US"/>
        </w:rPr>
        <w:t>H</w:t>
      </w:r>
      <w:r w:rsidRPr="002F2435">
        <w:rPr>
          <w:rFonts w:ascii="Tahoma" w:hAnsi="Tahoma" w:cs="Tahoma"/>
        </w:rPr>
        <w:t xml:space="preserve">. </w:t>
      </w:r>
      <w:r>
        <w:rPr>
          <w:rFonts w:ascii="Tahoma" w:hAnsi="Tahoma" w:cs="Tahoma"/>
          <w:lang w:val="en-US"/>
        </w:rPr>
        <w:t>Harington</w:t>
      </w:r>
      <w:r w:rsidRPr="002F2435">
        <w:rPr>
          <w:rFonts w:ascii="Tahoma" w:hAnsi="Tahoma" w:cs="Tahoma"/>
        </w:rPr>
        <w:t xml:space="preserve">), </w:t>
      </w:r>
      <w:r>
        <w:rPr>
          <w:rFonts w:ascii="Tahoma" w:hAnsi="Tahoma" w:cs="Tahoma"/>
        </w:rPr>
        <w:t>τηλεγραφούσε στην κυβέρνησή του:</w:t>
      </w:r>
    </w:p>
    <w:p w:rsidR="002F2435" w:rsidRDefault="002F2435" w:rsidP="002F2435">
      <w:pPr>
        <w:spacing w:line="360" w:lineRule="auto"/>
        <w:ind w:firstLine="720"/>
        <w:jc w:val="both"/>
        <w:rPr>
          <w:rFonts w:ascii="Tahoma" w:hAnsi="Tahoma" w:cs="Tahoma"/>
        </w:rPr>
      </w:pPr>
      <w:r>
        <w:rPr>
          <w:rFonts w:ascii="Tahoma" w:hAnsi="Tahoma" w:cs="Tahoma"/>
        </w:rPr>
        <w:t>«Ο Τουρκικός Στρατός έφθινεν εις δύναμιν και μαχητικήν αξίαν. Οι άνδρες είχον κουρασθή, εζήτουν να απολυθώσι και διενεργείτο αποστράτευσις. Η δυσφορία ηυξάνετο λόγω δυσχερειών του εφοδιασμού εις τρόφιμα και ιματισμόν. Ως εκ τούτου κατά Μάιον του 1923 επίσθην ότι ο Τουρκικός Στρατός είχε χάσει το 50% της προ εξαμήνου μαχητικής του αξίας». (Ιστορία ΓΕΣ, όπ. π., σ. 167).</w:t>
      </w:r>
    </w:p>
    <w:p w:rsidR="002F2435" w:rsidRDefault="002F2435" w:rsidP="002F2435">
      <w:pPr>
        <w:spacing w:line="360" w:lineRule="auto"/>
        <w:ind w:firstLine="720"/>
        <w:jc w:val="both"/>
        <w:rPr>
          <w:rFonts w:ascii="Tahoma" w:hAnsi="Tahoma" w:cs="Tahoma"/>
        </w:rPr>
      </w:pPr>
      <w:r>
        <w:rPr>
          <w:rFonts w:ascii="Tahoma" w:hAnsi="Tahoma" w:cs="Tahoma"/>
        </w:rPr>
        <w:t>Ωστόσο, όλα έδειχναν πως στις 3 και 30’ μ. μ. του Σαββάτου της 26</w:t>
      </w:r>
      <w:r w:rsidRPr="002F2435">
        <w:rPr>
          <w:rFonts w:ascii="Tahoma" w:hAnsi="Tahoma" w:cs="Tahoma"/>
          <w:vertAlign w:val="superscript"/>
        </w:rPr>
        <w:t>ης</w:t>
      </w:r>
      <w:r>
        <w:rPr>
          <w:rFonts w:ascii="Tahoma" w:hAnsi="Tahoma" w:cs="Tahoma"/>
        </w:rPr>
        <w:t xml:space="preserve"> Μαΐου που άρχισε η μυστική σύσκεψη στην οικία του Βρεττανού αντιπροσώπου, η τουρκική αντιπροσωπεία θα ήταν αμετακίνητη στις απόψεις της. Όντως, οι Τούρκοι αρχικά φάνηκαν – κατά τη συνήθειά τους – ανυποχώρητοι, μετά κάπως πιο υποχωρητικοί και, στο τέλος, αποδέχθηκαν εντελώς την ελληνική πρόταση. Όταν ο Ισμέτ πήρε το λόγο, δήλωσε πως η Τουρκία παραιτείται από την αξίωσή της για πολεμική αποζημίωση και περιορίζεται στην παραχώρηση εκ μέρους της Ελλάδος του Καραγάτς και των προαστίων του, και στην απόδοση των τουρκικών εμπορικών πλοίων που είχαν κατασχεθεί το </w:t>
      </w:r>
      <w:r w:rsidR="00C373A0">
        <w:rPr>
          <w:rFonts w:ascii="Tahoma" w:hAnsi="Tahoma" w:cs="Tahoma"/>
        </w:rPr>
        <w:t xml:space="preserve">1918. Το λόγο έλαβε ακολούθως, ο Βενιζέλος, ο οποίος δήλωσε ότι αποδέχεται τις τουρκικές προτάσεις. Έτσι η κρίσιμη σύσκεψη έληξε με μία κατ’ αρχήν συμφωνία. </w:t>
      </w:r>
    </w:p>
    <w:p w:rsidR="00C373A0" w:rsidRDefault="00C373A0" w:rsidP="002F2435">
      <w:pPr>
        <w:spacing w:line="360" w:lineRule="auto"/>
        <w:ind w:firstLine="720"/>
        <w:jc w:val="both"/>
        <w:rPr>
          <w:rFonts w:ascii="Tahoma" w:hAnsi="Tahoma" w:cs="Tahoma"/>
        </w:rPr>
      </w:pPr>
      <w:r>
        <w:rPr>
          <w:rFonts w:ascii="Tahoma" w:hAnsi="Tahoma" w:cs="Tahoma"/>
        </w:rPr>
        <w:t>Ο λόγος που έκανε τον Βενιζέλο να δεχθεί τον διακανονισμό αυτό δεν ήσαν μόνο φόβοι για το ενδεχόμενο μιας νέας ήττας. Πίστευε ότι και μια νέα στρατιωτική μας επιτυχία δεν θα έφερνε την πολιτική επιτυχία. Στις 23 Μαΐου είχε τηλεγραφήσει στην κυβέρνηση:</w:t>
      </w:r>
    </w:p>
    <w:p w:rsidR="00C373A0" w:rsidRDefault="00C373A0" w:rsidP="002F2435">
      <w:pPr>
        <w:spacing w:line="360" w:lineRule="auto"/>
        <w:ind w:firstLine="720"/>
        <w:jc w:val="both"/>
        <w:rPr>
          <w:rFonts w:ascii="Tahoma" w:hAnsi="Tahoma" w:cs="Tahoma"/>
        </w:rPr>
      </w:pPr>
      <w:r>
        <w:rPr>
          <w:rFonts w:ascii="Tahoma" w:hAnsi="Tahoma" w:cs="Tahoma"/>
        </w:rPr>
        <w:t xml:space="preserve">«Η επανάληψις των εχθροπραξιών υπό τας σημερινάς περιστάσεις θα ωμοίαζεν εντελώς με τα ηρωικά εκείνα φάρμακα, άτινα δίδονται εις απέλπιδας </w:t>
      </w:r>
      <w:r>
        <w:rPr>
          <w:rFonts w:ascii="Tahoma" w:hAnsi="Tahoma" w:cs="Tahoma"/>
        </w:rPr>
        <w:lastRenderedPageBreak/>
        <w:t>περιπτώσεις, άτινα δύνανται να σώσωσιν, αλλά και δύνανται να αποκάμωσι τον ασθενή».</w:t>
      </w:r>
    </w:p>
    <w:p w:rsidR="00C373A0" w:rsidRDefault="00C373A0" w:rsidP="002F2435">
      <w:pPr>
        <w:spacing w:line="360" w:lineRule="auto"/>
        <w:ind w:firstLine="720"/>
        <w:jc w:val="both"/>
        <w:rPr>
          <w:rFonts w:ascii="Tahoma" w:hAnsi="Tahoma" w:cs="Tahoma"/>
          <w:vertAlign w:val="superscript"/>
        </w:rPr>
      </w:pPr>
      <w:r>
        <w:rPr>
          <w:rFonts w:ascii="Tahoma" w:hAnsi="Tahoma" w:cs="Tahoma"/>
        </w:rPr>
        <w:t>Πιστεύω όμως ότι κάτι άλλο, πιο βαθύ και πιο ανθρώπινο, ήταν αυτό που έκανε τον Βενιζέλο να επιδιώκει – έστω με υποχωρήσεις – την υπογραφή της ειρήνης. Στα χέρια των Τούρκων υπήρχαν ακόμη χιλιάδες Έλληνες στρατιώτες και αξιωματικοί και περίπου ένα εκατομμύριο Μικρασιάτες και Πόντιοι, που σε περίπτωση νέας εμπλοκής θα αντιμετώπιζαν νέα – ίσως πιο αδυσώπητη – σφαγή. Κι ακόμη ο Βενιζέλος είχε διαβλέψει τις διαθέσεις της Ιταλίας. Οι φασίστες του Μουσσολίνι που κυβερνούσαν τώρα τη χώρα ήθελαν μία ελληνοτουρκική σύγκρουση, από την οποία πίστευαν ότι θα αποκόμιζαν κι άλλα οφέλη. Γι’ αυτό λυπήθηκαν πολύ για την επίτευξη της συμφωνίας.</w:t>
      </w:r>
      <w:r>
        <w:rPr>
          <w:rFonts w:ascii="Tahoma" w:hAnsi="Tahoma" w:cs="Tahoma"/>
          <w:vertAlign w:val="superscript"/>
        </w:rPr>
        <w:t>12</w:t>
      </w:r>
    </w:p>
    <w:p w:rsidR="00C373A0" w:rsidRDefault="00C373A0" w:rsidP="002F2435">
      <w:pPr>
        <w:spacing w:line="360" w:lineRule="auto"/>
        <w:ind w:firstLine="720"/>
        <w:jc w:val="both"/>
        <w:rPr>
          <w:rFonts w:ascii="Tahoma" w:hAnsi="Tahoma" w:cs="Tahoma"/>
        </w:rPr>
      </w:pPr>
      <w:r>
        <w:rPr>
          <w:rFonts w:ascii="Tahoma" w:hAnsi="Tahoma" w:cs="Tahoma"/>
        </w:rPr>
        <w:t>Το ίδιο βράδυ ο Βενιζέλος και ο Αλεξανδρής</w:t>
      </w:r>
      <w:r>
        <w:rPr>
          <w:rFonts w:ascii="Tahoma" w:hAnsi="Tahoma" w:cs="Tahoma"/>
          <w:vertAlign w:val="superscript"/>
        </w:rPr>
        <w:t>13</w:t>
      </w:r>
      <w:r>
        <w:rPr>
          <w:rFonts w:ascii="Tahoma" w:hAnsi="Tahoma" w:cs="Tahoma"/>
        </w:rPr>
        <w:t xml:space="preserve">  ενημέρωσαν τηλεγραφικώς την κυβέρνηση και τους Αρχηγούς του Στρατού και του Στόλου για την επιτευχθείσα συμφωνία. Ο Γονατάς και ο Πλαστήρας έσπευσαν να στείλουν τηλεγράφημα στον Βενιζέλο για να εκφράσουν και οι δύο την ευγνωμοσύνη τους.</w:t>
      </w:r>
    </w:p>
    <w:p w:rsidR="00C373A0" w:rsidRDefault="00C373A0" w:rsidP="00C373A0">
      <w:pPr>
        <w:spacing w:line="360" w:lineRule="auto"/>
        <w:ind w:firstLine="720"/>
        <w:jc w:val="center"/>
        <w:rPr>
          <w:rFonts w:ascii="Tahoma" w:hAnsi="Tahoma" w:cs="Tahoma"/>
          <w:b/>
        </w:rPr>
      </w:pPr>
      <w:r>
        <w:rPr>
          <w:rFonts w:ascii="Tahoma" w:hAnsi="Tahoma" w:cs="Tahoma"/>
          <w:b/>
        </w:rPr>
        <w:t>Η απήχηση στο στρατό.</w:t>
      </w:r>
    </w:p>
    <w:p w:rsidR="00C373A0" w:rsidRDefault="00C373A0" w:rsidP="00C373A0">
      <w:pPr>
        <w:spacing w:line="360" w:lineRule="auto"/>
        <w:ind w:firstLine="720"/>
        <w:jc w:val="both"/>
        <w:rPr>
          <w:rFonts w:ascii="Tahoma" w:hAnsi="Tahoma" w:cs="Tahoma"/>
        </w:rPr>
      </w:pPr>
      <w:r>
        <w:rPr>
          <w:rFonts w:ascii="Tahoma" w:hAnsi="Tahoma" w:cs="Tahoma"/>
        </w:rPr>
        <w:t xml:space="preserve">Διαφορετικά όμως ήσαν τα συναισθήματα του στρατού και της στρατιωτικής ηγεσίας. </w:t>
      </w:r>
    </w:p>
    <w:p w:rsidR="00C373A0" w:rsidRDefault="00C373A0" w:rsidP="00C373A0">
      <w:pPr>
        <w:spacing w:line="360" w:lineRule="auto"/>
        <w:ind w:firstLine="720"/>
        <w:jc w:val="both"/>
        <w:rPr>
          <w:rFonts w:ascii="Tahoma" w:hAnsi="Tahoma" w:cs="Tahoma"/>
        </w:rPr>
      </w:pPr>
      <w:r>
        <w:rPr>
          <w:rFonts w:ascii="Tahoma" w:hAnsi="Tahoma" w:cs="Tahoma"/>
        </w:rPr>
        <w:t>«Είναι ευνόητος η κατάπληξις, ήτις εδημιουργήθη εις τον στρατόν και τον στόλον, εκ της συμφωνίας, διότι τους ήτο αδύνατον να εννοήσουν, πως εφ’ όσον είχον, κατ’ αυτούς, αρχίσει πλέον αι επιχειρήσεις δια των μετακινήσεων και της επιβιβάσεώς των επί των πλοίων διετάσσοντο να σταματήσουν χωρίς να βλέπουν δια τούτο καμμίαν εύλογον αιτίαν». (Ιστορία ΓΕΣ, όπ. π., σ. 168).</w:t>
      </w:r>
    </w:p>
    <w:p w:rsidR="00C373A0" w:rsidRDefault="00C373A0" w:rsidP="00C373A0">
      <w:pPr>
        <w:spacing w:line="360" w:lineRule="auto"/>
        <w:ind w:firstLine="720"/>
        <w:jc w:val="both"/>
        <w:rPr>
          <w:rFonts w:ascii="Tahoma" w:hAnsi="Tahoma" w:cs="Tahoma"/>
        </w:rPr>
      </w:pPr>
      <w:r>
        <w:rPr>
          <w:rFonts w:ascii="Tahoma" w:hAnsi="Tahoma" w:cs="Tahoma"/>
        </w:rPr>
        <w:t>Ειδικά, όπως γράφει ο Κορδάτος</w:t>
      </w:r>
      <w:r>
        <w:rPr>
          <w:rFonts w:ascii="Tahoma" w:hAnsi="Tahoma" w:cs="Tahoma"/>
          <w:vertAlign w:val="superscript"/>
        </w:rPr>
        <w:t>14</w:t>
      </w:r>
      <w:r>
        <w:rPr>
          <w:rFonts w:ascii="Tahoma" w:hAnsi="Tahoma" w:cs="Tahoma"/>
        </w:rPr>
        <w:t xml:space="preserve"> , </w:t>
      </w:r>
      <w:r w:rsidR="006E1124">
        <w:rPr>
          <w:rFonts w:ascii="Tahoma" w:hAnsi="Tahoma" w:cs="Tahoma"/>
        </w:rPr>
        <w:t>«ο Πάγκαλος και ο Χατζηκυριάκος έπεσαν του πεθαμού. Ονειρεύονταν δάφνες πολεμικές. Χωρίς να ρωτήσουν την κυβέρνηση, έστειλαν το παρακάτω τηλεγράφημα στον Βενιζέλο: ¨Αποδεχόμενοι κατ’ ανάγκην, χάριν της τιμής της Ελλάδος, ατυχή λύσιν, επειδή αύτη εγένετο κατά παράβασιν ρητής εγγράφου εντολής δοθείσης υπουργόν Εξωτερικών, Αρχηγοί Στρατού και Στόλου, πενθούντες από χθες, εκφράζουν βαθείαν λύπην των αίροντες εφεξής την προς την αντιπροσωπείαν εμπιστοσύνην των¨».</w:t>
      </w:r>
    </w:p>
    <w:p w:rsidR="006E1124" w:rsidRDefault="006E1124" w:rsidP="00C373A0">
      <w:pPr>
        <w:spacing w:line="360" w:lineRule="auto"/>
        <w:ind w:firstLine="720"/>
        <w:jc w:val="both"/>
        <w:rPr>
          <w:rFonts w:ascii="Tahoma" w:hAnsi="Tahoma" w:cs="Tahoma"/>
        </w:rPr>
      </w:pPr>
      <w:r>
        <w:rPr>
          <w:rFonts w:ascii="Tahoma" w:hAnsi="Tahoma" w:cs="Tahoma"/>
        </w:rPr>
        <w:lastRenderedPageBreak/>
        <w:t xml:space="preserve">Ο Πάγκαλος μάλιστα απειλούσε με τηλεγραφήματα την κυβέρνηση στην Αθήνα πως δεν θα σεβαστεί τη συμφωνία και ότι θα διατάξει το στρατό να εισβάλει στην Αν. Θράκη. Όντως, ο Πάγκαλος μετά τα μέσα Μαΐου, όταν πια είχε ολοκληρωθεί η στρατιωτική προετοιμασία, ήταν φιλοπόλεμος και πίεζε τον Αλεξανδρή να μην εξαρτά μία συμφωνία από τις υποδείξεις </w:t>
      </w:r>
      <w:r w:rsidR="00925926">
        <w:rPr>
          <w:rFonts w:ascii="Tahoma" w:hAnsi="Tahoma" w:cs="Tahoma"/>
        </w:rPr>
        <w:t>των Αγγλογάλλων. Ίσως είχε δίαυλο επικοινωνίας με την Ιταλία. είχε προτείνει μάλιστα να αρχίσει ο ίδιος επαφές με τον Τούρκο διοικητή του στρατού Αν. Θράκης.</w:t>
      </w:r>
    </w:p>
    <w:p w:rsidR="00925926" w:rsidRDefault="00925926" w:rsidP="00C373A0">
      <w:pPr>
        <w:spacing w:line="360" w:lineRule="auto"/>
        <w:ind w:firstLine="720"/>
        <w:jc w:val="both"/>
        <w:rPr>
          <w:rFonts w:ascii="Tahoma" w:hAnsi="Tahoma" w:cs="Tahoma"/>
        </w:rPr>
      </w:pPr>
      <w:r>
        <w:rPr>
          <w:rFonts w:ascii="Tahoma" w:hAnsi="Tahoma" w:cs="Tahoma"/>
        </w:rPr>
        <w:t>Ύστερα από τις αντιδράσεις αυτές, ο υπουργός Εξωτερικών Αλεξανδρής υπέβαλε την παραίτησή του, που όμως δεν έγινε δεκτή, ενώ  ο Βενιζέλος στενοχωρημένος τηλεγραφούσε στην κυβέρνηση:</w:t>
      </w:r>
    </w:p>
    <w:p w:rsidR="00925926" w:rsidRDefault="00925926" w:rsidP="00C373A0">
      <w:pPr>
        <w:spacing w:line="360" w:lineRule="auto"/>
        <w:ind w:firstLine="720"/>
        <w:jc w:val="both"/>
        <w:rPr>
          <w:rFonts w:ascii="Tahoma" w:hAnsi="Tahoma" w:cs="Tahoma"/>
        </w:rPr>
      </w:pPr>
      <w:r>
        <w:rPr>
          <w:rFonts w:ascii="Tahoma" w:hAnsi="Tahoma" w:cs="Tahoma"/>
        </w:rPr>
        <w:t>«Το επ’ εμοί δεν δυσανασχετώ κατ’ αποδοκιμασίας, ην απηύθυνον αρχηγοί στρατού και στόλου, άλλ’ η Κυβέρνησις πρέπει να είναι βεβαία, ότι είναι διπλασία αξία εθνικής ευγνωμοσύνης, διότι εν μέσω τόσων δυσχερειών ηδυνήθη να ασφαλίση εις τον τόπον έντιμον ειρήνην». (Ιστορία ΓΕΣ, όπ. π. σ. 168).</w:t>
      </w:r>
    </w:p>
    <w:p w:rsidR="00925926" w:rsidRDefault="00925926" w:rsidP="00C373A0">
      <w:pPr>
        <w:spacing w:line="360" w:lineRule="auto"/>
        <w:ind w:firstLine="720"/>
        <w:jc w:val="both"/>
        <w:rPr>
          <w:rFonts w:ascii="Tahoma" w:hAnsi="Tahoma" w:cs="Tahoma"/>
        </w:rPr>
      </w:pPr>
      <w:r>
        <w:rPr>
          <w:rFonts w:ascii="Tahoma" w:hAnsi="Tahoma" w:cs="Tahoma"/>
        </w:rPr>
        <w:t>Παρόλο που οι Γονατάς και Πλαστήρας επανεβεβαίωσαν την εμπιστοσύνη τους προς το πρόσωπο του Βενιζέλου, ο Πάγκαλος συνέχιζε να ενεργεί προς την κατεύθυνση της ανατροπής της επιτευχθείσας συμφωνίας και προσπαθούσε να πετύχει τη συναίνεση των σωματαρχών για την έναρξη νέων εχθροπραξιών. Αυτό ανάγκασε τον αρχηγό της Επαναστάσεως Νικ. Πλαστήρα να αναχωρήσει για τη Θεσσαλονίκη και να έλθει σε άμεση επαφή με τους Αρχηγούς Στρατού και Στόλου, τους Σωματάρχες, και τους Μεράρχους. Σε σύσκεψη, στην οποία έλαβαν μέρος οι Πάγκαλος και Χατζηκυριάκος και οι λοιποί ανώτατοι αξιωματικοί, ο Πλαστήρας προσπάθησε να τους εξηγήσει και κατόρθωσε να τους πείσει για την αναγκαιότητα της υπογραφής της συμφωνίας.</w:t>
      </w:r>
      <w:r>
        <w:rPr>
          <w:rFonts w:ascii="Tahoma" w:hAnsi="Tahoma" w:cs="Tahoma"/>
          <w:vertAlign w:val="superscript"/>
        </w:rPr>
        <w:t xml:space="preserve">15 </w:t>
      </w:r>
      <w:r>
        <w:rPr>
          <w:rFonts w:ascii="Tahoma" w:hAnsi="Tahoma" w:cs="Tahoma"/>
        </w:rPr>
        <w:t xml:space="preserve"> Οι Σωματάρχες εξέφρασαν την εμπιστοσύνη τους προς την Κυβέρνηση, ο Πάγκαλος έμεινε μόνος και «κάθησε», λέει ο Κορδάτος, «σα γάτα βρεγμένη». Τόσο αυτός όσο και ο Χατζηκυριάκος υποχρεώθηκαν να ομολογήσουν ότι πλανήθηκαν στις εκτιμήσεις τους, ανακάλεσαν το αποδοκιμαστικό τηλεγράφημα προς τον Βενιζέλο και τον Αλεξανδρή και εδήλωσαν ότι θα πειθαρχήσουν τις εντολές της Κυβερνήσεως, με άλλα λόγια ότι δεν θα διενεργήσουν επίθεση κατά της Αν. Θράκης. Έφυγαν όμως και οι δύο από τη σύσκεψη θ</w:t>
      </w:r>
      <w:r w:rsidR="006D4904">
        <w:rPr>
          <w:rFonts w:ascii="Tahoma" w:hAnsi="Tahoma" w:cs="Tahoma"/>
        </w:rPr>
        <w:t>υ</w:t>
      </w:r>
      <w:r>
        <w:rPr>
          <w:rFonts w:ascii="Tahoma" w:hAnsi="Tahoma" w:cs="Tahoma"/>
        </w:rPr>
        <w:t xml:space="preserve">μωμένοι, </w:t>
      </w:r>
      <w:r w:rsidR="006D4904">
        <w:rPr>
          <w:rFonts w:ascii="Tahoma" w:hAnsi="Tahoma" w:cs="Tahoma"/>
        </w:rPr>
        <w:t xml:space="preserve">πικραμένοι, ταπεινωμένοι. Ο Πλαστήρας φοβήθηκε μήπως η αντίδρασή τους πάρει χαρακτήρα ανατρεπτικό. Ήδη ο Πάγκαλος, περιβαλλόμενος από μια ομάδα αφοσιωμένων σε αυτόν αξιωματικών, βολιδοσκοπούσε τους Σωματάρχες και τους </w:t>
      </w:r>
      <w:r w:rsidR="006D4904">
        <w:rPr>
          <w:rFonts w:ascii="Tahoma" w:hAnsi="Tahoma" w:cs="Tahoma"/>
        </w:rPr>
        <w:lastRenderedPageBreak/>
        <w:t>Διοικητές Μονάδων, κατά πόσο ήσαν διατεθειμένοι να συμπράξουν σε μια ανατροπή της Επαναστάσεως και να στηρίξουν μια νέα κυβέρνηση υπό την ηγεσία του.</w:t>
      </w:r>
    </w:p>
    <w:p w:rsidR="006D4904" w:rsidRDefault="006D4904" w:rsidP="00C373A0">
      <w:pPr>
        <w:spacing w:line="360" w:lineRule="auto"/>
        <w:ind w:firstLine="720"/>
        <w:jc w:val="both"/>
        <w:rPr>
          <w:rFonts w:ascii="Tahoma" w:hAnsi="Tahoma" w:cs="Tahoma"/>
        </w:rPr>
      </w:pPr>
      <w:r>
        <w:rPr>
          <w:rFonts w:ascii="Tahoma" w:hAnsi="Tahoma" w:cs="Tahoma"/>
        </w:rPr>
        <w:t>Η κίνηση αυτή δεν είχε ανταπόκριση, χωρίς αυτό να σημαίνει ότι δεν δημιουργούσε προβλήματα. Για τον λόγο αυτό ο Πλαστήρας επανήλθε στη Θεσσαλονίκη, έκανε νέα σύσκεψη και, αφού πήρε την έγκριση των Σωματαρχών και των Διοικητών Μονάδων, υποχρέωσε τον Πάγκαλο να υποβάλει παραίτηση στις 23 Ιουνίου 1923. Ήδη είχε αρχίσει η αποστράτευση των μεγαλυτέρων ηλικιών. Πλείστοι απολυόμενοι είχαν συμπληρώσει στρατιωτική θητεία 10 ετών! Τον Πάγκαλο</w:t>
      </w:r>
      <w:r>
        <w:rPr>
          <w:rFonts w:ascii="Tahoma" w:hAnsi="Tahoma" w:cs="Tahoma"/>
          <w:vertAlign w:val="superscript"/>
        </w:rPr>
        <w:t>16</w:t>
      </w:r>
      <w:r>
        <w:rPr>
          <w:rFonts w:ascii="Tahoma" w:hAnsi="Tahoma" w:cs="Tahoma"/>
        </w:rPr>
        <w:t xml:space="preserve">  αντικατέστησε ο στρατηγός, μέχρι τότε Υπουργός Στρατιωτικών, Π. Πιερράκος – Μαυρομιχάλης. </w:t>
      </w:r>
    </w:p>
    <w:p w:rsidR="006D4904" w:rsidRDefault="006D4904" w:rsidP="006D4904">
      <w:pPr>
        <w:spacing w:line="360" w:lineRule="auto"/>
        <w:ind w:firstLine="720"/>
        <w:jc w:val="center"/>
        <w:rPr>
          <w:rFonts w:ascii="Tahoma" w:hAnsi="Tahoma" w:cs="Tahoma"/>
          <w:b/>
        </w:rPr>
      </w:pPr>
      <w:r>
        <w:rPr>
          <w:rFonts w:ascii="Tahoma" w:hAnsi="Tahoma" w:cs="Tahoma"/>
          <w:b/>
        </w:rPr>
        <w:t>Η υπογραφή της Συνθήκης (24/7/1923)</w:t>
      </w:r>
    </w:p>
    <w:p w:rsidR="006D4904" w:rsidRDefault="006D4904" w:rsidP="006D4904">
      <w:pPr>
        <w:spacing w:line="360" w:lineRule="auto"/>
        <w:ind w:firstLine="720"/>
        <w:jc w:val="both"/>
        <w:rPr>
          <w:rFonts w:ascii="Tahoma" w:hAnsi="Tahoma" w:cs="Tahoma"/>
        </w:rPr>
      </w:pPr>
      <w:r>
        <w:rPr>
          <w:rFonts w:ascii="Tahoma" w:hAnsi="Tahoma" w:cs="Tahoma"/>
        </w:rPr>
        <w:t>Ένα μήνα μετά την παραίτηση του Παγκάλου, στις 24 Ιουλίου 1923, στη μεγάλη αίθουσα του Πανεπιστημίου της Λωζάννης έγινε η επίσημη τελετή της υπογραφής της συνθήκης, που φέρει έκτοτε την ονομασία Συνθήκη της Λωζάννης. Η Συνθήκη αποτελείται από 143 άρθρα και είναι προσαρτημένες σ’ αυτήν άλλες 17 συμβάσεις, όπως η ελληνοτουρκική σύμβαση περί ανταλλαγής πληθυσμών, που είχε ήδη υπογραφτεί στις 17/30 Ιανουαρίου 1923. Σε ό,τι αφορά στην Ελλάδα, η Συνθήκη περιλαμβάνει τα ακόλουθα:</w:t>
      </w:r>
    </w:p>
    <w:p w:rsidR="006D4904" w:rsidRDefault="006D4904" w:rsidP="006D4904">
      <w:pPr>
        <w:spacing w:line="360" w:lineRule="auto"/>
        <w:ind w:firstLine="720"/>
        <w:jc w:val="both"/>
        <w:rPr>
          <w:rFonts w:ascii="Tahoma" w:hAnsi="Tahoma" w:cs="Tahoma"/>
        </w:rPr>
      </w:pPr>
      <w:r>
        <w:rPr>
          <w:rFonts w:ascii="Tahoma" w:hAnsi="Tahoma" w:cs="Tahoma"/>
        </w:rPr>
        <w:t>α) Η συνοριακή γραμμή Ελλάδος – Τουρκίας ακολουθεί την κοίτη του Έβρου μέχρι της Αίνου, με εξαίρεση το Τρίγωνο του Καραγάτς που εκχωρείται στην Τουρκία.</w:t>
      </w:r>
    </w:p>
    <w:p w:rsidR="006D4904" w:rsidRDefault="006D4904" w:rsidP="006D4904">
      <w:pPr>
        <w:spacing w:line="360" w:lineRule="auto"/>
        <w:ind w:firstLine="720"/>
        <w:jc w:val="both"/>
        <w:rPr>
          <w:rFonts w:ascii="Tahoma" w:hAnsi="Tahoma" w:cs="Tahoma"/>
        </w:rPr>
      </w:pPr>
      <w:r>
        <w:rPr>
          <w:rFonts w:ascii="Tahoma" w:hAnsi="Tahoma" w:cs="Tahoma"/>
        </w:rPr>
        <w:t xml:space="preserve">β) Επιβεβαιώνεται η επικυριαρχία της Ελλάδος στα νησιά Σαμοθράκη, Λήμνο, Μυτιλήνη, Χίο, Σάμο, Ικαρία, όπως στα τέσσερα τελευταία απαγορεύεται η δημιουργία ναυτικών βάσεων και οχυρώσεων (άρθρα 12 και 13). </w:t>
      </w:r>
    </w:p>
    <w:p w:rsidR="006D4904" w:rsidRDefault="006D4904" w:rsidP="006D4904">
      <w:pPr>
        <w:spacing w:line="360" w:lineRule="auto"/>
        <w:ind w:firstLine="720"/>
        <w:jc w:val="both"/>
        <w:rPr>
          <w:rFonts w:ascii="Tahoma" w:hAnsi="Tahoma" w:cs="Tahoma"/>
        </w:rPr>
      </w:pPr>
      <w:r>
        <w:rPr>
          <w:rFonts w:ascii="Tahoma" w:hAnsi="Tahoma" w:cs="Tahoma"/>
        </w:rPr>
        <w:t xml:space="preserve">γ) </w:t>
      </w:r>
      <w:r w:rsidR="00665F0D">
        <w:rPr>
          <w:rFonts w:ascii="Tahoma" w:hAnsi="Tahoma" w:cs="Tahoma"/>
        </w:rPr>
        <w:t xml:space="preserve">Τα νησιά Ίμβρος και Τένεδος επανήλθαν στην επικυριαρχία της Τουρκίας, αλλά με τοπική αυτοδιοίκηση (αποτελούμενη από αυτόχθονες). </w:t>
      </w:r>
    </w:p>
    <w:p w:rsidR="00665F0D" w:rsidRDefault="00665F0D" w:rsidP="006D4904">
      <w:pPr>
        <w:spacing w:line="360" w:lineRule="auto"/>
        <w:ind w:firstLine="720"/>
        <w:jc w:val="both"/>
        <w:rPr>
          <w:rFonts w:ascii="Tahoma" w:hAnsi="Tahoma" w:cs="Tahoma"/>
        </w:rPr>
      </w:pPr>
      <w:r>
        <w:rPr>
          <w:rFonts w:ascii="Tahoma" w:hAnsi="Tahoma" w:cs="Tahoma"/>
        </w:rPr>
        <w:t>δ) Τα Δωδεκάνησα μαζ</w:t>
      </w:r>
      <w:r w:rsidR="00D34070">
        <w:rPr>
          <w:rFonts w:ascii="Tahoma" w:hAnsi="Tahoma" w:cs="Tahoma"/>
        </w:rPr>
        <w:t>ί με τη Ρόδο και το Καστελλόριζο παραχωρήθηκαν στην Ιταλία</w:t>
      </w:r>
      <w:r w:rsidR="00D34070">
        <w:rPr>
          <w:rFonts w:ascii="Tahoma" w:hAnsi="Tahoma" w:cs="Tahoma"/>
          <w:vertAlign w:val="superscript"/>
        </w:rPr>
        <w:t>17</w:t>
      </w:r>
      <w:r w:rsidR="00D34070">
        <w:rPr>
          <w:rFonts w:ascii="Tahoma" w:hAnsi="Tahoma" w:cs="Tahoma"/>
        </w:rPr>
        <w:t xml:space="preserve"> (άρθρο 15).</w:t>
      </w:r>
    </w:p>
    <w:p w:rsidR="00D34070" w:rsidRDefault="00D34070" w:rsidP="006D4904">
      <w:pPr>
        <w:spacing w:line="360" w:lineRule="auto"/>
        <w:ind w:firstLine="720"/>
        <w:jc w:val="both"/>
        <w:rPr>
          <w:rFonts w:ascii="Tahoma" w:hAnsi="Tahoma" w:cs="Tahoma"/>
        </w:rPr>
      </w:pPr>
      <w:r>
        <w:rPr>
          <w:rFonts w:ascii="Tahoma" w:hAnsi="Tahoma" w:cs="Tahoma"/>
        </w:rPr>
        <w:t xml:space="preserve">ε) Αναγνωρίζεται η προσάρτηση της Κύπρου στη Μ. Βρετανία. </w:t>
      </w:r>
    </w:p>
    <w:p w:rsidR="00D34070" w:rsidRDefault="00D34070" w:rsidP="006D4904">
      <w:pPr>
        <w:spacing w:line="360" w:lineRule="auto"/>
        <w:ind w:firstLine="720"/>
        <w:jc w:val="both"/>
        <w:rPr>
          <w:rFonts w:ascii="Tahoma" w:hAnsi="Tahoma" w:cs="Tahoma"/>
        </w:rPr>
      </w:pPr>
      <w:r>
        <w:rPr>
          <w:rFonts w:ascii="Tahoma" w:hAnsi="Tahoma" w:cs="Tahoma"/>
        </w:rPr>
        <w:t xml:space="preserve">στ) Καταργήθηκαν οι διομολογήσεις, αλλά επιβλήθηκαν: η προστασία των μειονοτήτων, οι πολιτικές και θρησκευτικές ελευθερίες, η ισότητα ενώπιον του  </w:t>
      </w:r>
      <w:r>
        <w:rPr>
          <w:rFonts w:ascii="Tahoma" w:hAnsi="Tahoma" w:cs="Tahoma"/>
        </w:rPr>
        <w:lastRenderedPageBreak/>
        <w:t>νόμου, ο σεβασμός και η προστασία των αγαθοεργών ιδρυμάτων και των εκπαιδευτηρίων</w:t>
      </w:r>
      <w:r>
        <w:rPr>
          <w:rFonts w:ascii="Tahoma" w:hAnsi="Tahoma" w:cs="Tahoma"/>
          <w:vertAlign w:val="superscript"/>
        </w:rPr>
        <w:t>18</w:t>
      </w:r>
      <w:r>
        <w:rPr>
          <w:rFonts w:ascii="Tahoma" w:hAnsi="Tahoma" w:cs="Tahoma"/>
        </w:rPr>
        <w:t xml:space="preserve"> (άρθρο 40). Ανάλογα φυσικά δικαιώματα αποκτούν και οι μουσουλμανικοί πληθυσμοί της Δ. Θράκης.</w:t>
      </w:r>
    </w:p>
    <w:p w:rsidR="00D34070" w:rsidRDefault="00D34070" w:rsidP="006D4904">
      <w:pPr>
        <w:spacing w:line="360" w:lineRule="auto"/>
        <w:ind w:firstLine="720"/>
        <w:jc w:val="both"/>
        <w:rPr>
          <w:rFonts w:ascii="Tahoma" w:hAnsi="Tahoma" w:cs="Tahoma"/>
        </w:rPr>
      </w:pPr>
      <w:r>
        <w:rPr>
          <w:rFonts w:ascii="Tahoma" w:hAnsi="Tahoma" w:cs="Tahoma"/>
        </w:rPr>
        <w:t xml:space="preserve">Η Συνθήκη της Λωζάννης διαμόρφωσε μια νέα κατάσταση στη Ν. Α. Ευρώπη. Η Τουρκία, που με τη Συνθήκη των Σεβρών είχε εκδιωχθεί από την Ευρώπη και από τις ευρωπαϊκές θάλασσες, τώρα με τη Συνθήκη της Λωζάννης </w:t>
      </w:r>
      <w:r w:rsidR="00DD3370">
        <w:rPr>
          <w:rFonts w:ascii="Tahoma" w:hAnsi="Tahoma" w:cs="Tahoma"/>
        </w:rPr>
        <w:t>επανέρχεται ξανά στον ευρωπαϊκό χώρο. Ο Ουίνστον Τσώρτσιλ στο βιβλίο του «Παγκόσμια Κρίση» («</w:t>
      </w:r>
      <w:r w:rsidR="00DD3370">
        <w:rPr>
          <w:rFonts w:ascii="Tahoma" w:hAnsi="Tahoma" w:cs="Tahoma"/>
          <w:lang w:val="en-US"/>
        </w:rPr>
        <w:t>The</w:t>
      </w:r>
      <w:r w:rsidR="00DD3370" w:rsidRPr="00DD3370">
        <w:rPr>
          <w:rFonts w:ascii="Tahoma" w:hAnsi="Tahoma" w:cs="Tahoma"/>
        </w:rPr>
        <w:t xml:space="preserve"> </w:t>
      </w:r>
      <w:r w:rsidR="00DD3370">
        <w:rPr>
          <w:rFonts w:ascii="Tahoma" w:hAnsi="Tahoma" w:cs="Tahoma"/>
          <w:lang w:val="en-US"/>
        </w:rPr>
        <w:t>World</w:t>
      </w:r>
      <w:r w:rsidR="00DD3370" w:rsidRPr="00DD3370">
        <w:rPr>
          <w:rFonts w:ascii="Tahoma" w:hAnsi="Tahoma" w:cs="Tahoma"/>
        </w:rPr>
        <w:t xml:space="preserve"> </w:t>
      </w:r>
      <w:r w:rsidR="00DD3370">
        <w:rPr>
          <w:rFonts w:ascii="Tahoma" w:hAnsi="Tahoma" w:cs="Tahoma"/>
          <w:lang w:val="en-US"/>
        </w:rPr>
        <w:t>Crisis</w:t>
      </w:r>
      <w:r w:rsidR="00DD3370">
        <w:rPr>
          <w:rFonts w:ascii="Tahoma" w:hAnsi="Tahoma" w:cs="Tahoma"/>
        </w:rPr>
        <w:t xml:space="preserve">»), που κυκλοφορήθηκε δύο χρόνια μετά τη Συνθήκη της Λωζάννης, λέει επιγραματικά: </w:t>
      </w:r>
    </w:p>
    <w:p w:rsidR="00DD3370" w:rsidRDefault="00DD3370" w:rsidP="006D4904">
      <w:pPr>
        <w:spacing w:line="360" w:lineRule="auto"/>
        <w:ind w:firstLine="720"/>
        <w:jc w:val="both"/>
        <w:rPr>
          <w:rFonts w:ascii="Tahoma" w:hAnsi="Tahoma" w:cs="Tahoma"/>
          <w:vertAlign w:val="superscript"/>
        </w:rPr>
      </w:pPr>
      <w:r>
        <w:rPr>
          <w:rFonts w:ascii="Tahoma" w:hAnsi="Tahoma" w:cs="Tahoma"/>
        </w:rPr>
        <w:t>«Η εις την Ευρώπην είσοδος και πάλιν των Τούρκων, ως αχαλινώτων και ατιθασεύτων κατακτητών, απετέλει την χειροτέραν δια τους Συμμάχους ταπείνωσιν».</w:t>
      </w:r>
      <w:r>
        <w:rPr>
          <w:rFonts w:ascii="Tahoma" w:hAnsi="Tahoma" w:cs="Tahoma"/>
          <w:vertAlign w:val="superscript"/>
        </w:rPr>
        <w:t>19</w:t>
      </w:r>
    </w:p>
    <w:p w:rsidR="00DD3370" w:rsidRDefault="001E7CE0" w:rsidP="006D4904">
      <w:pPr>
        <w:spacing w:line="360" w:lineRule="auto"/>
        <w:ind w:firstLine="720"/>
        <w:jc w:val="both"/>
        <w:rPr>
          <w:rFonts w:ascii="Tahoma" w:hAnsi="Tahoma" w:cs="Tahoma"/>
        </w:rPr>
      </w:pPr>
      <w:r>
        <w:rPr>
          <w:rFonts w:ascii="Tahoma" w:hAnsi="Tahoma" w:cs="Tahoma"/>
        </w:rPr>
        <w:t>Εξυπακούεται ότι ο Ελευθέριος Βενιζέλος άκουσε τα «εξ αμάξης»</w:t>
      </w:r>
      <w:r>
        <w:rPr>
          <w:rFonts w:ascii="Tahoma" w:hAnsi="Tahoma" w:cs="Tahoma"/>
          <w:vertAlign w:val="superscript"/>
        </w:rPr>
        <w:t>20</w:t>
      </w:r>
      <w:r>
        <w:rPr>
          <w:rFonts w:ascii="Tahoma" w:hAnsi="Tahoma" w:cs="Tahoma"/>
        </w:rPr>
        <w:t xml:space="preserve">  από τα άλλοτε «πρωτοπαλλήκαρά» του, που μετά την οργάνωση της «Στρατιάς του Έβρου» είχαν μεταβληθεί σε «ιέρακες του πολέμου», όπως ο Πάγκαλος και ο Χατζηκυριάκος. Σφοδρές – άλλ’ όχι σε τόσο βαθμό -  επικρίσεις δέχθηκε και ο Κεμάλ, κυρίως από επιφανείς Τούρκους που κατάγονταν από τη Δυτ. Θράκη. Γι’ αυτό στην πολύωρη και πολυήμερη ομιλία του στη δεύτερη συνέλευση του κόμματός του (1927), απολογούμενος είπε: </w:t>
      </w:r>
    </w:p>
    <w:p w:rsidR="001E7CE0" w:rsidRPr="0046347C" w:rsidRDefault="001E7CE0" w:rsidP="006D4904">
      <w:pPr>
        <w:spacing w:line="360" w:lineRule="auto"/>
        <w:ind w:firstLine="720"/>
        <w:jc w:val="both"/>
        <w:rPr>
          <w:rFonts w:ascii="Tahoma" w:hAnsi="Tahoma" w:cs="Tahoma"/>
        </w:rPr>
      </w:pPr>
      <w:r>
        <w:rPr>
          <w:rFonts w:ascii="Tahoma" w:hAnsi="Tahoma" w:cs="Tahoma"/>
        </w:rPr>
        <w:t xml:space="preserve">«Ο τόπος γέννησής μου (Θεσσαλονίκη) έχει βρεθεί εκτός εθνικών συνόρων. Αυτό όμως δεν συνέβη κατόπιν δικής μου επιθυμίας. Ούτε και φταίω εγώ στο παραμικρό. Προήλθε από τους εχθρούς που ήθελαν να διαλύσουν και να εξαφανίσουν όλη τη χώρα και το έθνος μας κα που κανείς δεν τους εμπόδισε στην πραγματοποίηση κάποιων επιθυμιών τους. Αν, ο Θεός να φυλάξει, οι εχθροί κατόρθωσαν να επιτύχουν ολοκληρωτικά το στόχο τους, τότε ίσως να έμενε εκτός των συνόρων μας και ο τόπος γέννησις αυτών που υπογράφουν την πρόταση αυτή» </w:t>
      </w:r>
      <w:r w:rsidRPr="001E7CE0">
        <w:rPr>
          <w:rFonts w:ascii="Tahoma" w:hAnsi="Tahoma" w:cs="Tahoma"/>
        </w:rPr>
        <w:t>(</w:t>
      </w:r>
      <w:r>
        <w:rPr>
          <w:rFonts w:ascii="Tahoma" w:hAnsi="Tahoma" w:cs="Tahoma"/>
          <w:lang w:val="en-US"/>
        </w:rPr>
        <w:t>Gazi</w:t>
      </w:r>
      <w:r w:rsidRPr="001E7CE0">
        <w:rPr>
          <w:rFonts w:ascii="Tahoma" w:hAnsi="Tahoma" w:cs="Tahoma"/>
        </w:rPr>
        <w:t xml:space="preserve"> </w:t>
      </w:r>
      <w:r>
        <w:rPr>
          <w:rFonts w:ascii="Tahoma" w:hAnsi="Tahoma" w:cs="Tahoma"/>
          <w:lang w:val="en-US"/>
        </w:rPr>
        <w:t>Mustafa</w:t>
      </w:r>
      <w:r w:rsidRPr="001E7CE0">
        <w:rPr>
          <w:rFonts w:ascii="Tahoma" w:hAnsi="Tahoma" w:cs="Tahoma"/>
        </w:rPr>
        <w:t xml:space="preserve"> </w:t>
      </w:r>
      <w:r>
        <w:rPr>
          <w:rFonts w:ascii="Tahoma" w:hAnsi="Tahoma" w:cs="Tahoma"/>
          <w:lang w:val="en-US"/>
        </w:rPr>
        <w:t>Kemal</w:t>
      </w:r>
      <w:r>
        <w:rPr>
          <w:rFonts w:ascii="Tahoma" w:hAnsi="Tahoma" w:cs="Tahoma"/>
        </w:rPr>
        <w:t>:</w:t>
      </w:r>
      <w:r w:rsidRPr="001E7CE0">
        <w:rPr>
          <w:rFonts w:ascii="Tahoma" w:hAnsi="Tahoma" w:cs="Tahoma"/>
        </w:rPr>
        <w:t xml:space="preserve">  </w:t>
      </w:r>
      <w:r>
        <w:rPr>
          <w:rFonts w:ascii="Tahoma" w:hAnsi="Tahoma" w:cs="Tahoma"/>
        </w:rPr>
        <w:t>«</w:t>
      </w:r>
      <w:r>
        <w:rPr>
          <w:rFonts w:ascii="Tahoma" w:hAnsi="Tahoma" w:cs="Tahoma"/>
          <w:lang w:val="en-US"/>
        </w:rPr>
        <w:t>Nutuk</w:t>
      </w:r>
      <w:r w:rsidRPr="001E7CE0">
        <w:rPr>
          <w:rFonts w:ascii="Tahoma" w:hAnsi="Tahoma" w:cs="Tahoma"/>
        </w:rPr>
        <w:t xml:space="preserve"> </w:t>
      </w:r>
      <w:r>
        <w:rPr>
          <w:rFonts w:ascii="Tahoma" w:hAnsi="Tahoma" w:cs="Tahoma"/>
        </w:rPr>
        <w:t>– Ο Μέγας Ρητορικός» , τ. Β’ σ. 346).</w:t>
      </w:r>
    </w:p>
    <w:p w:rsidR="0046347C" w:rsidRDefault="0046347C" w:rsidP="0046347C">
      <w:pPr>
        <w:spacing w:line="360" w:lineRule="auto"/>
        <w:ind w:firstLine="720"/>
        <w:jc w:val="center"/>
        <w:rPr>
          <w:rFonts w:ascii="Tahoma" w:hAnsi="Tahoma" w:cs="Tahoma"/>
          <w:b/>
        </w:rPr>
      </w:pPr>
      <w:r>
        <w:rPr>
          <w:rFonts w:ascii="Tahoma" w:hAnsi="Tahoma" w:cs="Tahoma"/>
          <w:b/>
        </w:rPr>
        <w:t>Το προσφυγικό –  Όροι Συνθήκης</w:t>
      </w:r>
    </w:p>
    <w:p w:rsidR="0046347C" w:rsidRDefault="0046347C" w:rsidP="0046347C">
      <w:pPr>
        <w:spacing w:line="360" w:lineRule="auto"/>
        <w:ind w:firstLine="720"/>
        <w:jc w:val="center"/>
        <w:rPr>
          <w:rFonts w:ascii="Tahoma" w:hAnsi="Tahoma" w:cs="Tahoma"/>
          <w:b/>
        </w:rPr>
      </w:pPr>
      <w:r>
        <w:rPr>
          <w:rFonts w:ascii="Tahoma" w:hAnsi="Tahoma" w:cs="Tahoma"/>
          <w:b/>
        </w:rPr>
        <w:t>Στον τόπο που γεννήθηκα ξένη στο σπίτι του πατέρα μου</w:t>
      </w:r>
    </w:p>
    <w:p w:rsidR="0046347C" w:rsidRDefault="0046347C" w:rsidP="0046347C">
      <w:pPr>
        <w:spacing w:line="240" w:lineRule="auto"/>
        <w:ind w:firstLine="720"/>
        <w:jc w:val="center"/>
        <w:rPr>
          <w:rFonts w:ascii="Tahoma" w:hAnsi="Tahoma" w:cs="Tahoma"/>
          <w:b/>
        </w:rPr>
      </w:pPr>
      <w:r>
        <w:rPr>
          <w:rFonts w:ascii="Tahoma" w:hAnsi="Tahoma" w:cs="Tahoma"/>
          <w:b/>
        </w:rPr>
        <w:t>στο σπίτι που ‘χισα ξένη, πατρίδα πού είσαι;</w:t>
      </w:r>
    </w:p>
    <w:p w:rsidR="0046347C" w:rsidRDefault="0046347C" w:rsidP="0046347C">
      <w:pPr>
        <w:spacing w:line="240" w:lineRule="auto"/>
        <w:ind w:firstLine="720"/>
        <w:jc w:val="center"/>
        <w:rPr>
          <w:rFonts w:ascii="Tahoma" w:hAnsi="Tahoma" w:cs="Tahoma"/>
          <w:b/>
        </w:rPr>
      </w:pPr>
      <w:r>
        <w:rPr>
          <w:rFonts w:ascii="Tahoma" w:hAnsi="Tahoma" w:cs="Tahoma"/>
          <w:b/>
        </w:rPr>
        <w:t>(Ιωάννα Τσάτσου Σεφεριάδου).</w:t>
      </w:r>
    </w:p>
    <w:p w:rsidR="0046347C" w:rsidRDefault="0046347C" w:rsidP="0046347C">
      <w:pPr>
        <w:spacing w:line="360" w:lineRule="auto"/>
        <w:ind w:firstLine="720"/>
        <w:jc w:val="both"/>
        <w:rPr>
          <w:rFonts w:ascii="Tahoma" w:hAnsi="Tahoma" w:cs="Tahoma"/>
        </w:rPr>
      </w:pPr>
      <w:r>
        <w:rPr>
          <w:rFonts w:ascii="Tahoma" w:hAnsi="Tahoma" w:cs="Tahoma"/>
        </w:rPr>
        <w:lastRenderedPageBreak/>
        <w:t>Στη Συνθήκη της Λωζάνης προσαρτήθηκε, όπως ήδη αναφέραμε, και η Ελληνοτουρκική Σύμβαση, περί ανταλλαγής πληθυσμών, που είχε υπογραφτεί από τον Βενιζέλο και τον Ισμέτ πασά στις 17/30 Ιανουαρίου 1923. Με τη σύμβαση αυτή περίπου 1.300.000 Έλληνες εγκατέλειψαν τις εστίες τους, ενώ 355.000 μουσουλμάνοι εγκατέλειψαν τις ελληνικές περιοχές. Από την ανταλλαγή εξαιρέθηκαν οι Έλληνες της ΚΠόλεως, της Ίμβρου και της Τενέδου και οι μουσουλμάνοι την Δ. Θράκης. Βέβαια, πάρα πολλοί Έλληνες, με κάθε μέσο, είχαν διαφύγει από τη Μ. Ασία πριν από την ανταλλαγή των πληθυσμών.</w:t>
      </w:r>
    </w:p>
    <w:p w:rsidR="0046347C" w:rsidRDefault="0046347C" w:rsidP="0046347C">
      <w:pPr>
        <w:spacing w:line="360" w:lineRule="auto"/>
        <w:ind w:firstLine="720"/>
        <w:jc w:val="both"/>
        <w:rPr>
          <w:rFonts w:ascii="Tahoma" w:hAnsi="Tahoma" w:cs="Tahoma"/>
        </w:rPr>
      </w:pPr>
      <w:r>
        <w:rPr>
          <w:rFonts w:ascii="Tahoma" w:hAnsi="Tahoma" w:cs="Tahoma"/>
        </w:rPr>
        <w:t>Στον αριθμό των 1.300.000 προσφύγων, που αναφέρθηκε παραπάνω, περιλαμβάνονται και οι Έλληνες της Βουλγαρίας, που ανταλλάχθηκαν με βουλγαρικούς πληθυσμούς της Μακεδονίας και της Θράκης. Η ανταλλαγή των πληθυσμών άρχισε την 1</w:t>
      </w:r>
      <w:r w:rsidRPr="0046347C">
        <w:rPr>
          <w:rFonts w:ascii="Tahoma" w:hAnsi="Tahoma" w:cs="Tahoma"/>
          <w:vertAlign w:val="superscript"/>
        </w:rPr>
        <w:t>η</w:t>
      </w:r>
      <w:r>
        <w:rPr>
          <w:rFonts w:ascii="Tahoma" w:hAnsi="Tahoma" w:cs="Tahoma"/>
        </w:rPr>
        <w:t xml:space="preserve"> Μαΐου 1924. Ο κύριος όγκος των προσφύγων, περίπου 750.000 εγκαταστάθηκε στη Β. Ελλάδα (Μακεδονία – Θράκη), 380.000 εγκαταστάθηκαν στην παλαιά Ελλάδα και οι λοιποί διασκορπίστηκαν στα νησιά του Αιγαίου και την Κρήτη. Ανάμεσα στους πρόσφυγες αυτούς περιλαμβάνονταν 60.000 Έλληνες του Καυκάσου και 50.000 Αρμένιοι, που απετέλεσαν ένα δυναμικό και δημιουργικό κύτταρο που συνέλαβε πολύ στην ανάπτυξη της χώρας. Στην περίθαλψη και αποκατάσταση των προσφύγων συνέβαλαν οι οργανώσεις του αμερικανικού Ερυθρού Σταυρού, υπό την διεύθυνση των </w:t>
      </w:r>
      <w:r>
        <w:rPr>
          <w:rFonts w:ascii="Tahoma" w:hAnsi="Tahoma" w:cs="Tahoma"/>
          <w:lang w:val="en-US"/>
        </w:rPr>
        <w:t>Howland</w:t>
      </w:r>
      <w:r w:rsidRPr="0046347C">
        <w:rPr>
          <w:rFonts w:ascii="Tahoma" w:hAnsi="Tahoma" w:cs="Tahoma"/>
        </w:rPr>
        <w:t xml:space="preserve"> </w:t>
      </w:r>
      <w:r w:rsidR="0007334A">
        <w:rPr>
          <w:rFonts w:ascii="Tahoma" w:hAnsi="Tahoma" w:cs="Tahoma"/>
        </w:rPr>
        <w:t xml:space="preserve"> και </w:t>
      </w:r>
      <w:r>
        <w:rPr>
          <w:rFonts w:ascii="Tahoma" w:hAnsi="Tahoma" w:cs="Tahoma"/>
          <w:lang w:val="en-US"/>
        </w:rPr>
        <w:t>Na</w:t>
      </w:r>
      <w:r w:rsidR="0007334A">
        <w:rPr>
          <w:rFonts w:ascii="Tahoma" w:hAnsi="Tahoma" w:cs="Tahoma"/>
          <w:lang w:val="en-US"/>
        </w:rPr>
        <w:t>nsen</w:t>
      </w:r>
      <w:r w:rsidR="0007334A" w:rsidRPr="0007334A">
        <w:rPr>
          <w:rFonts w:ascii="Tahoma" w:hAnsi="Tahoma" w:cs="Tahoma"/>
        </w:rPr>
        <w:t xml:space="preserve">, </w:t>
      </w:r>
      <w:r w:rsidR="0007334A">
        <w:rPr>
          <w:rFonts w:ascii="Tahoma" w:hAnsi="Tahoma" w:cs="Tahoma"/>
        </w:rPr>
        <w:t xml:space="preserve">που επί 6 μήνες έθρεψαν 500.000 πρόσφυγες, ενώ η οργάνωση </w:t>
      </w:r>
      <w:r w:rsidR="0007334A">
        <w:rPr>
          <w:rFonts w:ascii="Tahoma" w:hAnsi="Tahoma" w:cs="Tahoma"/>
          <w:lang w:val="en-US"/>
        </w:rPr>
        <w:t>Near</w:t>
      </w:r>
      <w:r w:rsidR="0007334A" w:rsidRPr="0007334A">
        <w:rPr>
          <w:rFonts w:ascii="Tahoma" w:hAnsi="Tahoma" w:cs="Tahoma"/>
        </w:rPr>
        <w:t xml:space="preserve"> </w:t>
      </w:r>
      <w:r w:rsidR="0007334A">
        <w:rPr>
          <w:rFonts w:ascii="Tahoma" w:hAnsi="Tahoma" w:cs="Tahoma"/>
          <w:lang w:val="en-US"/>
        </w:rPr>
        <w:t>Est</w:t>
      </w:r>
      <w:r w:rsidR="0007334A" w:rsidRPr="0007334A">
        <w:rPr>
          <w:rFonts w:ascii="Tahoma" w:hAnsi="Tahoma" w:cs="Tahoma"/>
        </w:rPr>
        <w:t xml:space="preserve"> </w:t>
      </w:r>
      <w:r w:rsidR="0007334A">
        <w:rPr>
          <w:rFonts w:ascii="Tahoma" w:hAnsi="Tahoma" w:cs="Tahoma"/>
          <w:lang w:val="en-US"/>
        </w:rPr>
        <w:t>Relief</w:t>
      </w:r>
      <w:r w:rsidR="0007334A" w:rsidRPr="0007334A">
        <w:rPr>
          <w:rFonts w:ascii="Tahoma" w:hAnsi="Tahoma" w:cs="Tahoma"/>
        </w:rPr>
        <w:t xml:space="preserve"> </w:t>
      </w:r>
      <w:r w:rsidR="0007334A">
        <w:rPr>
          <w:rFonts w:ascii="Tahoma" w:hAnsi="Tahoma" w:cs="Tahoma"/>
        </w:rPr>
        <w:t xml:space="preserve"> ανέλαβε ην περίθαλψη 18.000 ορφανών σε οργανωμένα οικοτροφεία, στα οποία διδάσκονταν μαζί με τη μητρική τους και την αγγλική, και έτσι άρχισε η διάδοση της αγγλικής γλώσσας στην Ελλάδα.</w:t>
      </w:r>
    </w:p>
    <w:p w:rsidR="0007334A" w:rsidRDefault="0007334A" w:rsidP="0046347C">
      <w:pPr>
        <w:spacing w:line="360" w:lineRule="auto"/>
        <w:ind w:firstLine="720"/>
        <w:jc w:val="both"/>
        <w:rPr>
          <w:rFonts w:ascii="Tahoma" w:hAnsi="Tahoma" w:cs="Tahoma"/>
        </w:rPr>
      </w:pPr>
      <w:r>
        <w:rPr>
          <w:rFonts w:ascii="Tahoma" w:hAnsi="Tahoma" w:cs="Tahoma"/>
        </w:rPr>
        <w:t>Σε ό,τι αφορά στον αγροτικό τομέα, η αποκατάσταση των προσφύγων μπορεί να εγγραφεί στα πιο σημαντικά επιτεύγματα της ελληνικής πολιτικής. Κτίσθηκαν 62.658 κατοικίες, 57.870 παλαιές που ανήκαν σε Τούρκους και Βουλγάρους επισκευάσθηκαν κι έτσι στεγάσθηκαν 720.000 πρόσφυγες, εφοδιασμένοι με τα αναγκαία εργαλεία, με σπόρους και τα απαραίτητα κεφάλαια για το ξεκίνημα μιας νέας ζωής. Ανοίχτηκαν επίσης αρτεσιανά πηγάδια και φτιάχτηκαν υδραγωγεία. Και το πιο βασικό: «Εισήχθη η μηχανοκίνητος καλλιέργεια˙ η Μακεδονία και η Θράκη μετεμορφώθησαν».</w:t>
      </w:r>
      <w:r>
        <w:rPr>
          <w:rFonts w:ascii="Tahoma" w:hAnsi="Tahoma" w:cs="Tahoma"/>
          <w:vertAlign w:val="superscript"/>
        </w:rPr>
        <w:t>21</w:t>
      </w:r>
      <w:r>
        <w:rPr>
          <w:rFonts w:ascii="Tahoma" w:hAnsi="Tahoma" w:cs="Tahoma"/>
        </w:rPr>
        <w:t xml:space="preserve">  Για πρώτη φορά το πολύπαθο αυτό ελληνικό στοιχείο, μετά από επτά αιώνες δουλείας, ζη και δημιουργεί υπό συνθήκες ελευθερίας και νιώθει «αφέντης» σ’ έναν τόπο που είναι πια δικός του.</w:t>
      </w:r>
    </w:p>
    <w:p w:rsidR="0007334A" w:rsidRDefault="0027320D" w:rsidP="0046347C">
      <w:pPr>
        <w:spacing w:line="360" w:lineRule="auto"/>
        <w:ind w:firstLine="720"/>
        <w:jc w:val="both"/>
        <w:rPr>
          <w:rFonts w:ascii="Tahoma" w:hAnsi="Tahoma" w:cs="Tahoma"/>
        </w:rPr>
      </w:pPr>
      <w:r>
        <w:rPr>
          <w:rFonts w:ascii="Tahoma" w:hAnsi="Tahoma" w:cs="Tahoma"/>
        </w:rPr>
        <w:lastRenderedPageBreak/>
        <w:t>Επειδή το θέμα της Συνθήκης της Λωζάνης έρχεται και ξαναέρχεται στην επικαιρότητα, κρίνουμε σκόπιμο να καταγράψουμε το τι ακριβώς περιελάμβανε το πρακτικό περί ανταλλαγής πληθυσμών. Σύμφωνα, λοιπόν, με το 1</w:t>
      </w:r>
      <w:r w:rsidRPr="0027320D">
        <w:rPr>
          <w:rFonts w:ascii="Tahoma" w:hAnsi="Tahoma" w:cs="Tahoma"/>
          <w:vertAlign w:val="superscript"/>
        </w:rPr>
        <w:t>ο</w:t>
      </w:r>
      <w:r>
        <w:rPr>
          <w:rFonts w:ascii="Tahoma" w:hAnsi="Tahoma" w:cs="Tahoma"/>
        </w:rPr>
        <w:t xml:space="preserve"> άρθρο της συμφωνίας αυτής προβλέπονται:</w:t>
      </w:r>
    </w:p>
    <w:p w:rsidR="0027320D" w:rsidRDefault="0027320D" w:rsidP="0046347C">
      <w:pPr>
        <w:spacing w:line="360" w:lineRule="auto"/>
        <w:ind w:firstLine="720"/>
        <w:jc w:val="both"/>
        <w:rPr>
          <w:rFonts w:ascii="Tahoma" w:hAnsi="Tahoma" w:cs="Tahoma"/>
        </w:rPr>
      </w:pPr>
      <w:r>
        <w:rPr>
          <w:rFonts w:ascii="Tahoma" w:hAnsi="Tahoma" w:cs="Tahoma"/>
        </w:rPr>
        <w:t>«Από της 1</w:t>
      </w:r>
      <w:r w:rsidRPr="0027320D">
        <w:rPr>
          <w:rFonts w:ascii="Tahoma" w:hAnsi="Tahoma" w:cs="Tahoma"/>
          <w:vertAlign w:val="superscript"/>
        </w:rPr>
        <w:t>ης</w:t>
      </w:r>
      <w:r>
        <w:rPr>
          <w:rFonts w:ascii="Tahoma" w:hAnsi="Tahoma" w:cs="Tahoma"/>
        </w:rPr>
        <w:t xml:space="preserve"> Μαΐου 1923 θέλει διενεργηθή υποχρεωτική ανταλλαγή των Τούρκων υπηκόων ελληνικού ορθόδοξου θρησκεύματος των εγκατεστημένων επί των τουρκικών εδαφών, και των Ελλήνων υπηκόων μουσουλμανικού θρησκεύματος των εγκατεστημένων επί ελληνικών εδαφών.</w:t>
      </w:r>
    </w:p>
    <w:p w:rsidR="0027320D" w:rsidRDefault="0027320D" w:rsidP="0046347C">
      <w:pPr>
        <w:spacing w:line="360" w:lineRule="auto"/>
        <w:ind w:firstLine="720"/>
        <w:jc w:val="both"/>
        <w:rPr>
          <w:rFonts w:ascii="Tahoma" w:hAnsi="Tahoma" w:cs="Tahoma"/>
        </w:rPr>
      </w:pPr>
      <w:r>
        <w:rPr>
          <w:rFonts w:ascii="Tahoma" w:hAnsi="Tahoma" w:cs="Tahoma"/>
        </w:rPr>
        <w:t xml:space="preserve">Τα πρόσωπα ταύτα δεν δύνανται να έλθωσιν ίνα εγκασταθώσιν εκ νέου εις Τουρκίαν ή αντιστοίχως εν Ελλάδι άνευ της αδείας της τουρκικής κυβερνήσεως ή αντιστοίχως της ελληνικής κυβερνήσεως». </w:t>
      </w:r>
    </w:p>
    <w:p w:rsidR="0027320D" w:rsidRDefault="0027320D" w:rsidP="0046347C">
      <w:pPr>
        <w:spacing w:line="360" w:lineRule="auto"/>
        <w:ind w:firstLine="720"/>
        <w:jc w:val="both"/>
        <w:rPr>
          <w:rFonts w:ascii="Tahoma" w:hAnsi="Tahoma" w:cs="Tahoma"/>
        </w:rPr>
      </w:pPr>
      <w:r>
        <w:rPr>
          <w:rFonts w:ascii="Tahoma" w:hAnsi="Tahoma" w:cs="Tahoma"/>
        </w:rPr>
        <w:t>Και κατά το 2</w:t>
      </w:r>
      <w:r w:rsidRPr="0027320D">
        <w:rPr>
          <w:rFonts w:ascii="Tahoma" w:hAnsi="Tahoma" w:cs="Tahoma"/>
          <w:vertAlign w:val="superscript"/>
        </w:rPr>
        <w:t>ο</w:t>
      </w:r>
      <w:r>
        <w:rPr>
          <w:rFonts w:ascii="Tahoma" w:hAnsi="Tahoma" w:cs="Tahoma"/>
        </w:rPr>
        <w:t xml:space="preserve"> άρθρο:</w:t>
      </w:r>
    </w:p>
    <w:p w:rsidR="0027320D" w:rsidRDefault="0027320D" w:rsidP="0046347C">
      <w:pPr>
        <w:spacing w:line="360" w:lineRule="auto"/>
        <w:ind w:firstLine="720"/>
        <w:jc w:val="both"/>
        <w:rPr>
          <w:rFonts w:ascii="Tahoma" w:hAnsi="Tahoma" w:cs="Tahoma"/>
        </w:rPr>
      </w:pPr>
      <w:r>
        <w:rPr>
          <w:rFonts w:ascii="Tahoma" w:hAnsi="Tahoma" w:cs="Tahoma"/>
        </w:rPr>
        <w:t>«Θέλουσι θεωρηθή ως Έλληνες κάτοικοι της ΚΠόλεως πάντες οι Έλληνες οι εγκατεστημένοι ήδη προ της 30</w:t>
      </w:r>
      <w:r w:rsidRPr="0027320D">
        <w:rPr>
          <w:rFonts w:ascii="Tahoma" w:hAnsi="Tahoma" w:cs="Tahoma"/>
          <w:vertAlign w:val="superscript"/>
        </w:rPr>
        <w:t>ης</w:t>
      </w:r>
      <w:r>
        <w:rPr>
          <w:rFonts w:ascii="Tahoma" w:hAnsi="Tahoma" w:cs="Tahoma"/>
        </w:rPr>
        <w:t xml:space="preserve"> Οκτωβρίου 1918, εν τη περιφερεία της Νομαρχίας ΚΠόλεως, ως αύτη καθορίζεται δια του νόμου του 1912.</w:t>
      </w:r>
    </w:p>
    <w:p w:rsidR="0027320D" w:rsidRDefault="0027320D" w:rsidP="0046347C">
      <w:pPr>
        <w:spacing w:line="360" w:lineRule="auto"/>
        <w:ind w:firstLine="720"/>
        <w:jc w:val="both"/>
        <w:rPr>
          <w:rFonts w:ascii="Tahoma" w:hAnsi="Tahoma" w:cs="Tahoma"/>
        </w:rPr>
      </w:pPr>
      <w:r>
        <w:rPr>
          <w:rFonts w:ascii="Tahoma" w:hAnsi="Tahoma" w:cs="Tahoma"/>
        </w:rPr>
        <w:t>Θέλουσι θεωρηθή ως Μουσουλμάνοι κάτοικοι της Δυτικής Θράκης πάντες οι Μουσουλμάνοι οι εγκατεστημένοι εν τη περιοχή ανατολικώς της μεθορίου γραμμής της καθορισθείσης το 1913 δια της συνθήκης του Βουκουρεστίου».</w:t>
      </w:r>
    </w:p>
    <w:p w:rsidR="0027320D" w:rsidRDefault="0027320D" w:rsidP="0046347C">
      <w:pPr>
        <w:spacing w:line="360" w:lineRule="auto"/>
        <w:ind w:firstLine="720"/>
        <w:jc w:val="both"/>
        <w:rPr>
          <w:rFonts w:ascii="Tahoma" w:hAnsi="Tahoma" w:cs="Tahoma"/>
        </w:rPr>
      </w:pPr>
      <w:r>
        <w:rPr>
          <w:rFonts w:ascii="Tahoma" w:hAnsi="Tahoma" w:cs="Tahoma"/>
        </w:rPr>
        <w:t>Με βάση το 2</w:t>
      </w:r>
      <w:r w:rsidRPr="0027320D">
        <w:rPr>
          <w:rFonts w:ascii="Tahoma" w:hAnsi="Tahoma" w:cs="Tahoma"/>
          <w:vertAlign w:val="superscript"/>
        </w:rPr>
        <w:t>ο</w:t>
      </w:r>
      <w:r>
        <w:rPr>
          <w:rFonts w:ascii="Tahoma" w:hAnsi="Tahoma" w:cs="Tahoma"/>
        </w:rPr>
        <w:t xml:space="preserve"> άρθρο στην άλλοτε σφριγώσα από ελληνικό πληθυσμό </w:t>
      </w:r>
      <w:r w:rsidR="00A517D3">
        <w:rPr>
          <w:rFonts w:ascii="Tahoma" w:hAnsi="Tahoma" w:cs="Tahoma"/>
        </w:rPr>
        <w:t>ΚΠολη (πολλοί ΚΠολίτες μετά την καταστροφή της Σμύρνης «πήραν των ομματιών τους»)</w:t>
      </w:r>
      <w:r w:rsidR="0014579E">
        <w:rPr>
          <w:rFonts w:ascii="Tahoma" w:hAnsi="Tahoma" w:cs="Tahoma"/>
        </w:rPr>
        <w:t xml:space="preserve"> απέμειναν 75-80.000 Έλληνες με ιδιότητα Τούρκου υπηκόου και 25.000 ως Έλληνες υπήκοοι.</w:t>
      </w:r>
    </w:p>
    <w:p w:rsidR="0014579E" w:rsidRDefault="0014579E" w:rsidP="0046347C">
      <w:pPr>
        <w:spacing w:line="360" w:lineRule="auto"/>
        <w:ind w:firstLine="720"/>
        <w:jc w:val="both"/>
        <w:rPr>
          <w:rFonts w:ascii="Tahoma" w:hAnsi="Tahoma" w:cs="Tahoma"/>
        </w:rPr>
      </w:pPr>
      <w:r>
        <w:rPr>
          <w:rFonts w:ascii="Tahoma" w:hAnsi="Tahoma" w:cs="Tahoma"/>
        </w:rPr>
        <w:t xml:space="preserve">Αυτό ως ένα βαθμό φυσικά μειώνει τη βαρύτητα των επικρίσεων που «εισέπραξε» ο Ελευθέριος Βενιζέλος για τη συμφωνία περί ανταλλαγής πληθυσμών. Είναι αληθές ότι ο Βενιζέλος είχε μια «εργαλειακή» αντίληψη για τον ανθρώπινο παράγοντα. Αντιμετώπιζε τη μαζική μετακίνηση πληθυσμών σαν μια διαδικασία αλλαγής κατοικίας, όπως συμβαίνει μ’ αυτούς που δεν έχουν ιδιόκτητο σπίτι και ζουν σε ενοικιαζόμενα. </w:t>
      </w:r>
      <w:r w:rsidR="00B94B4F">
        <w:rPr>
          <w:rFonts w:ascii="Tahoma" w:hAnsi="Tahoma" w:cs="Tahoma"/>
          <w:lang w:val="en-US"/>
        </w:rPr>
        <w:t>H</w:t>
      </w:r>
      <w:r w:rsidR="00B94B4F" w:rsidRPr="00B94B4F">
        <w:rPr>
          <w:rFonts w:ascii="Tahoma" w:hAnsi="Tahoma" w:cs="Tahoma"/>
        </w:rPr>
        <w:t xml:space="preserve"> </w:t>
      </w:r>
      <w:r w:rsidR="00B94B4F">
        <w:rPr>
          <w:rFonts w:ascii="Tahoma" w:hAnsi="Tahoma" w:cs="Tahoma"/>
        </w:rPr>
        <w:t>αντίληψη που είχε γίνει πολιτική πρακτική από τη μεριά των Νεοτούρκων, οι οποίοι είχαν αποδεχθεί το σχέδιο του Γερμανού στρατηγού Λίμαν φον Σάντερς για την εξόντωση και εκδίωξη  του ελληνικού και αρμενικού στοιχείου.</w:t>
      </w:r>
    </w:p>
    <w:p w:rsidR="00B94B4F" w:rsidRDefault="00B94B4F" w:rsidP="0046347C">
      <w:pPr>
        <w:spacing w:line="360" w:lineRule="auto"/>
        <w:ind w:firstLine="720"/>
        <w:jc w:val="both"/>
        <w:rPr>
          <w:rFonts w:ascii="Tahoma" w:hAnsi="Tahoma" w:cs="Tahoma"/>
        </w:rPr>
      </w:pPr>
      <w:r>
        <w:rPr>
          <w:rFonts w:ascii="Tahoma" w:hAnsi="Tahoma" w:cs="Tahoma"/>
        </w:rPr>
        <w:lastRenderedPageBreak/>
        <w:t>Με την έναρξη των διωγμών του ελληνικού στοιχείου στα εδάφη της Οθωμανικής Αυτοκρατορίας, γεννήθηκε στον Βενιζέλο μια ιδέα την οποία εθεώρησε σαν μεγάλη «ευκαιρία»: δηλαδή την ανταλλαγή των πληθυσμών για την εξαφάνιση μελλοντικών περιπλοκών. Γράφει ο Ξενοφών Στρατηγός:</w:t>
      </w:r>
    </w:p>
    <w:p w:rsidR="00B94B4F" w:rsidRDefault="00B94B4F" w:rsidP="0046347C">
      <w:pPr>
        <w:spacing w:line="360" w:lineRule="auto"/>
        <w:ind w:firstLine="720"/>
        <w:jc w:val="both"/>
        <w:rPr>
          <w:rFonts w:ascii="Tahoma" w:hAnsi="Tahoma" w:cs="Tahoma"/>
        </w:rPr>
      </w:pPr>
      <w:r>
        <w:rPr>
          <w:rFonts w:ascii="Tahoma" w:hAnsi="Tahoma" w:cs="Tahoma"/>
        </w:rPr>
        <w:t>«Το θλιβερόν τούτο γεγονός όμως απετέλεσε δια τον κ. Βενιζέλον ¨ευκαιρίαν¨ όπως εξοφλήση τελειωτικώς τους προαιωνίους μεταξύ Ελληνισμού και Τούρκων εκκρεμείς λογαριασμούς και χωρίς να βασανίση το πράγμα, κατέληξε με ελαφράν καρδίαν εις την απαισιωτέραν των ¨τελειωτικών λύσεων¨ ας (=τις οποίες) προχείρως εφεύρισκεν η φαντασία του, και εφεύρε και επρότεινε ¨την ανταλλαγήν των πληθυσμών¨».</w:t>
      </w:r>
    </w:p>
    <w:p w:rsidR="00B94B4F" w:rsidRDefault="00B94B4F" w:rsidP="0046347C">
      <w:pPr>
        <w:spacing w:line="360" w:lineRule="auto"/>
        <w:ind w:firstLine="720"/>
        <w:jc w:val="both"/>
        <w:rPr>
          <w:rFonts w:ascii="Tahoma" w:hAnsi="Tahoma" w:cs="Tahoma"/>
        </w:rPr>
      </w:pPr>
      <w:r>
        <w:rPr>
          <w:rFonts w:ascii="Tahoma" w:hAnsi="Tahoma" w:cs="Tahoma"/>
        </w:rPr>
        <w:t>Ωστόσο, δεν ήταν μία «πρόχειρη λύση» η ανταλλαγή των πληθυσμών. Την επέβαλλε ο πόλεμος, που ίσως αυτός ήταν πρόχειρη λύση. Το ελληνικό στοιχείο δεν θα μπορούσε να επιζήσει μετά από έναν τέτοιο πόλεμο στη Μ. Ασία. Στην Ελλάδα επέζησε, θαυματούργησε και σήμερα κυριαρχεί σε όλο το φάσμα της οικονομικής, πολιτικής και πολιτισμικής ζωής. Αυτό πάντως που δεν έπρεπε να χαθεί ήταν η Αν. Θράκη. Όμως αυτό είχε αποφασισθεί στα Μουδανιά υπό το κράτος της ήττας.</w:t>
      </w:r>
    </w:p>
    <w:p w:rsidR="00B94B4F" w:rsidRDefault="00B24CE1" w:rsidP="0046347C">
      <w:pPr>
        <w:spacing w:line="360" w:lineRule="auto"/>
        <w:ind w:firstLine="720"/>
        <w:jc w:val="both"/>
        <w:rPr>
          <w:rFonts w:ascii="Tahoma" w:hAnsi="Tahoma" w:cs="Tahoma"/>
        </w:rPr>
      </w:pPr>
      <w:r>
        <w:rPr>
          <w:rFonts w:ascii="Tahoma" w:hAnsi="Tahoma" w:cs="Tahoma"/>
        </w:rPr>
        <w:t xml:space="preserve">Το γεγονός ότι η επιβίωση των Ελλήνων στην Τουρκία – υπό οιεσδήποτε κατοχυρώσεις – θα ήταν δυσχερής, το δείχνει η μεταγενέστερη τύχη των κατοίκων της ΚΠόλεως, της Ίμβρου και της Τενέδου. Στα χρόνια εκείνα της φυγής,  το έδειξε η γενοκτονία των Ποντίων. Οι Πόντιοι για ν γλυτώσουν το μαχαίρι των Τούρκων οργάνωσαν, όπως έχουμε ήδη γράψει, ομάδες αντιστάσεως στις ορεινές περιοχές τους. Οι Τούρκοι πέτυχαν την εξόντωση ή τον ξεριζωμό τους. Κατά τη μαρτυρία του Γάλλου ταγματάρχη </w:t>
      </w:r>
      <w:r>
        <w:rPr>
          <w:rFonts w:ascii="Tahoma" w:hAnsi="Tahoma" w:cs="Tahoma"/>
          <w:lang w:val="en-US"/>
        </w:rPr>
        <w:t>Mougin</w:t>
      </w:r>
      <w:r w:rsidRPr="00B24CE1">
        <w:rPr>
          <w:rFonts w:ascii="Tahoma" w:hAnsi="Tahoma" w:cs="Tahoma"/>
        </w:rPr>
        <w:t xml:space="preserve">, </w:t>
      </w:r>
      <w:r>
        <w:rPr>
          <w:rFonts w:ascii="Tahoma" w:hAnsi="Tahoma" w:cs="Tahoma"/>
        </w:rPr>
        <w:t xml:space="preserve"> ο Κεμάλ αργότερα στις 13 Αυγούστου 1932 (δύο χρόνια μετά την υπογραφή του συμφώνου φιλίας με την </w:t>
      </w:r>
      <w:r>
        <w:rPr>
          <w:rFonts w:ascii="Tahoma" w:hAnsi="Tahoma" w:cs="Tahoma"/>
        </w:rPr>
        <w:tab/>
        <w:t>Ελλάδα) στη Μεγάλη Εθνοσυνέλευση περιχαρής δήλωσε: «Επί τέλους, ξεριζώσαμε τους Έλληνες από τον Πόντο».</w:t>
      </w:r>
    </w:p>
    <w:p w:rsidR="00B24CE1" w:rsidRDefault="00B24CE1" w:rsidP="0046347C">
      <w:pPr>
        <w:spacing w:line="360" w:lineRule="auto"/>
        <w:ind w:firstLine="720"/>
        <w:jc w:val="both"/>
        <w:rPr>
          <w:rFonts w:ascii="Tahoma" w:hAnsi="Tahoma" w:cs="Tahoma"/>
        </w:rPr>
      </w:pPr>
      <w:r>
        <w:rPr>
          <w:rFonts w:ascii="Tahoma" w:hAnsi="Tahoma" w:cs="Tahoma"/>
        </w:rPr>
        <w:t xml:space="preserve">Υπολογίζεται ότι 400.000 Πόντιοι εξοντώθηκαν ή διέφυγαν προς τις σοβιετικές δημοκρατίες. Πάνω από 250.000 ήλθαν στην Ελλάδα. Το </w:t>
      </w:r>
      <w:r w:rsidR="00140C1F">
        <w:rPr>
          <w:rFonts w:ascii="Tahoma" w:hAnsi="Tahoma" w:cs="Tahoma"/>
        </w:rPr>
        <w:t>δράμα, όμως, των Ποντίων εξ αιτίας του Στάλιν, συνεχίσθηκε και στην ΕΣΣΔ. Νέος διασκορπισμός σε απόμακρες περιοχές</w:t>
      </w:r>
      <w:r w:rsidR="00140C1F">
        <w:rPr>
          <w:rFonts w:ascii="Tahoma" w:hAnsi="Tahoma" w:cs="Tahoma"/>
          <w:vertAlign w:val="superscript"/>
        </w:rPr>
        <w:t>22</w:t>
      </w:r>
      <w:r w:rsidR="00140C1F">
        <w:rPr>
          <w:rFonts w:ascii="Tahoma" w:hAnsi="Tahoma" w:cs="Tahoma"/>
        </w:rPr>
        <w:t xml:space="preserve">. Ένα ένστικτο αυτοσυντηρήσεως τους ώθησε να δημιουργήσουν σε τέσσερεις περιοχές αυτόνομες κομμουνιστικές μορφές εθνικής επιβιώσεως.  Η έρευνα πάνω στο ζήτημα αυτό συνεχίζεται. Προς το παρόν, για την γενοκτονία των Ποντίων παραπέμπουμε στα έργα του Χάρη Τσιρκινίδη: «Η γενοκτονία του Πόντου, της </w:t>
      </w:r>
      <w:r w:rsidR="00140C1F">
        <w:rPr>
          <w:rFonts w:ascii="Tahoma" w:hAnsi="Tahoma" w:cs="Tahoma"/>
        </w:rPr>
        <w:lastRenderedPageBreak/>
        <w:t xml:space="preserve">Θράκης και της Μ. Ασίας μέσα από τα γαλλικά αρχεία», εκδ. «Σωματείου Παναγίας Σουμελά», του Πολυχρόνη Ενεπεκίδη: </w:t>
      </w:r>
      <w:r w:rsidR="009B353B">
        <w:rPr>
          <w:rFonts w:ascii="Tahoma" w:hAnsi="Tahoma" w:cs="Tahoma"/>
        </w:rPr>
        <w:t>«Γενοκτονία στον Εύξεινο Πόντο», εκδ. «Ευξείνου Λέσχης» Θεσσαλονίκης και σε άλλα που έχουμε ήδη μνημονεύσει. Βλ. επίσης και το πρόσφατο αφιέρωμα του περιοδ. «Άρδην» (τεύχ. 75, Μάιος – Ιούλιος 2009, σσ’. 39- 64), υπό τον τίτλο (Ο Πόντος, η γενοκτονία και το ελληνικό δίλημμα».</w:t>
      </w:r>
    </w:p>
    <w:p w:rsidR="009B353B" w:rsidRDefault="009B353B" w:rsidP="009B353B">
      <w:pPr>
        <w:spacing w:line="360" w:lineRule="auto"/>
        <w:ind w:firstLine="720"/>
        <w:jc w:val="center"/>
        <w:rPr>
          <w:rFonts w:ascii="Tahoma" w:hAnsi="Tahoma" w:cs="Tahoma"/>
          <w:b/>
        </w:rPr>
      </w:pPr>
      <w:r>
        <w:rPr>
          <w:rFonts w:ascii="Tahoma" w:hAnsi="Tahoma" w:cs="Tahoma"/>
          <w:b/>
        </w:rPr>
        <w:t>Τα πρώτα «αγκάθια» της Ανταλλαγής –</w:t>
      </w:r>
    </w:p>
    <w:p w:rsidR="009B353B" w:rsidRDefault="009B353B" w:rsidP="009B353B">
      <w:pPr>
        <w:spacing w:line="360" w:lineRule="auto"/>
        <w:ind w:firstLine="720"/>
        <w:jc w:val="center"/>
        <w:rPr>
          <w:rFonts w:ascii="Tahoma" w:hAnsi="Tahoma" w:cs="Tahoma"/>
          <w:b/>
        </w:rPr>
      </w:pPr>
      <w:r>
        <w:rPr>
          <w:rFonts w:ascii="Tahoma" w:hAnsi="Tahoma" w:cs="Tahoma"/>
          <w:b/>
        </w:rPr>
        <w:t xml:space="preserve"> Η μεταφορά του  δράματος στην Ελλάδα.</w:t>
      </w:r>
    </w:p>
    <w:p w:rsidR="009B353B" w:rsidRDefault="009B353B" w:rsidP="009B353B">
      <w:pPr>
        <w:spacing w:line="360" w:lineRule="auto"/>
        <w:ind w:firstLine="720"/>
        <w:jc w:val="both"/>
        <w:rPr>
          <w:rFonts w:ascii="Tahoma" w:hAnsi="Tahoma" w:cs="Tahoma"/>
        </w:rPr>
      </w:pPr>
      <w:r>
        <w:rPr>
          <w:rFonts w:ascii="Tahoma" w:hAnsi="Tahoma" w:cs="Tahoma"/>
        </w:rPr>
        <w:t>Πολλοί θεώρησαν τότε – και αρκετοί εξακολουθούν ακόμη και σήμερα να θεωρούν – πως η Συνθήκη της Λωζάννης διαμόρφωσε για την Ελλάδα και την Τουρκία ένα οριστικό και στέρεο εδαφικό καθεστώς που, παρά τις παραβιάσεις εκ μέρους των Τούρκων, διατηρείται – πράγμα σπάνιο στην ιστορία – μέχρι σήμερα (2010). Και τούτο, παρά το γεγονός ότι δεν υπήρξαν εξ αρχής – άλλ’ ούτε και μετά το «Σύμφωνο Φιλίας» - όροι αμοιβαίας εμπιστοσύνης. Το πρώτο «αγκάθι» ήταν το πρόβλημα των «ανταλλαξίμων». Μια επιτροπή από 4 Τούρκους, 4  Έλληνες και 3 ουδετέρους προσπάθησε επί έτη να βρει λύση. Ήταν δύσκολο λόγω των απαιτήσεων των Τούρκων, που ως νικητές (το σπαθί του νικητή, όπως εκείνο του Βρέννου, ζυγίζει πολύ στις διαπραγματεύσεις) είχαν μεγάλες απαιτήσεις, έστω κι αν οι περιουσίες των Ελλήνων ήσαν πολλαπλάσιας αξίας από τις περιουσίες που άφησαν οι Τούρκοι στην Ελλάδα. Ένα δεύτερο «αγκάθι» ήταν το ζήτημα των Ελλήνων της ΚΠόλεως.</w:t>
      </w:r>
    </w:p>
    <w:p w:rsidR="009B353B" w:rsidRDefault="009B353B" w:rsidP="009B353B">
      <w:pPr>
        <w:spacing w:line="360" w:lineRule="auto"/>
        <w:ind w:firstLine="720"/>
        <w:jc w:val="both"/>
        <w:rPr>
          <w:rFonts w:ascii="Tahoma" w:hAnsi="Tahoma" w:cs="Tahoma"/>
        </w:rPr>
      </w:pPr>
      <w:r>
        <w:rPr>
          <w:rFonts w:ascii="Tahoma" w:hAnsi="Tahoma" w:cs="Tahoma"/>
        </w:rPr>
        <w:t>«Η σύμβαση της 30</w:t>
      </w:r>
      <w:r w:rsidRPr="009B353B">
        <w:rPr>
          <w:rFonts w:ascii="Tahoma" w:hAnsi="Tahoma" w:cs="Tahoma"/>
          <w:vertAlign w:val="superscript"/>
        </w:rPr>
        <w:t>ης</w:t>
      </w:r>
      <w:r>
        <w:rPr>
          <w:rFonts w:ascii="Tahoma" w:hAnsi="Tahoma" w:cs="Tahoma"/>
        </w:rPr>
        <w:t xml:space="preserve"> Ιανουαρίου δεν περιλάμβανε μεταξύ των ανταλλαξίμων τους Έλληνες της ΚΠόλεως με τουρκική υπηκοότητα – τους εγκατεστημένους (</w:t>
      </w:r>
      <w:r>
        <w:rPr>
          <w:rFonts w:ascii="Tahoma" w:hAnsi="Tahoma" w:cs="Tahoma"/>
          <w:lang w:val="en-US"/>
        </w:rPr>
        <w:t>etablis</w:t>
      </w:r>
      <w:r w:rsidRPr="009B353B">
        <w:rPr>
          <w:rFonts w:ascii="Tahoma" w:hAnsi="Tahoma" w:cs="Tahoma"/>
        </w:rPr>
        <w:t xml:space="preserve">) </w:t>
      </w:r>
      <w:r>
        <w:rPr>
          <w:rFonts w:ascii="Tahoma" w:hAnsi="Tahoma" w:cs="Tahoma"/>
        </w:rPr>
        <w:t xml:space="preserve"> εκεί πριν από τις 30 Οκτωβρίου 1918. Η ερμηνεία του όρου «</w:t>
      </w:r>
      <w:r>
        <w:rPr>
          <w:rFonts w:ascii="Tahoma" w:hAnsi="Tahoma" w:cs="Tahoma"/>
          <w:lang w:val="en-US"/>
        </w:rPr>
        <w:t>etablis</w:t>
      </w:r>
      <w:r>
        <w:rPr>
          <w:rFonts w:ascii="Tahoma" w:hAnsi="Tahoma" w:cs="Tahoma"/>
        </w:rPr>
        <w:t xml:space="preserve">» έγινε το μήλον της έριδος ανάμεσα </w:t>
      </w:r>
      <w:r w:rsidR="00D427F1">
        <w:rPr>
          <w:rFonts w:ascii="Tahoma" w:hAnsi="Tahoma" w:cs="Tahoma"/>
        </w:rPr>
        <w:t>στους αντιπροσώπους των δύο χωρών και αποτέλεσε το δεύτερο μεγάλο πρόβλημα στις ελληνοτουρκικές σχέσεις.</w:t>
      </w:r>
    </w:p>
    <w:p w:rsidR="00D427F1" w:rsidRDefault="00D427F1" w:rsidP="009B353B">
      <w:pPr>
        <w:spacing w:line="360" w:lineRule="auto"/>
        <w:ind w:firstLine="720"/>
        <w:jc w:val="both"/>
        <w:rPr>
          <w:rFonts w:ascii="Tahoma" w:hAnsi="Tahoma" w:cs="Tahoma"/>
        </w:rPr>
      </w:pPr>
      <w:r>
        <w:rPr>
          <w:rFonts w:ascii="Tahoma" w:hAnsi="Tahoma" w:cs="Tahoma"/>
        </w:rPr>
        <w:t>Ήταν τέτοια η στρεψοδικία των Τούρκων, σχετικά με την ερμηνεία του όρου «</w:t>
      </w:r>
      <w:r>
        <w:rPr>
          <w:rFonts w:ascii="Tahoma" w:hAnsi="Tahoma" w:cs="Tahoma"/>
          <w:lang w:val="en-US"/>
        </w:rPr>
        <w:t>etablis</w:t>
      </w:r>
      <w:r>
        <w:rPr>
          <w:rFonts w:ascii="Tahoma" w:hAnsi="Tahoma" w:cs="Tahoma"/>
        </w:rPr>
        <w:t>», ώστε παρά την απόφαση – υπέρ των Ελλήνων – του Διεθνούς Δικαστηρίου της Χάγης, παρέμεναν – κατά το συγγραφέα του παραθέματος – στις τουρκικές φυλακές, ως τον Οκτώβριο του 1924, 3.500 Έλληνες που αρνούνταν να εγκαταλείψουν τις εστίες τους.</w:t>
      </w:r>
      <w:r>
        <w:rPr>
          <w:rFonts w:ascii="Tahoma" w:hAnsi="Tahoma" w:cs="Tahoma"/>
          <w:vertAlign w:val="superscript"/>
        </w:rPr>
        <w:t>23</w:t>
      </w:r>
      <w:r>
        <w:rPr>
          <w:rFonts w:ascii="Tahoma" w:hAnsi="Tahoma" w:cs="Tahoma"/>
        </w:rPr>
        <w:t xml:space="preserve"> Ήταν κι αυτό μέσα στην τακτική του ξεριζώματος του Ελληνισμού από την Βασιλεύουσα, μια άλλη μορφή γενοκτονίας, διότι η εκεί ελληνική παρουσία θύμιζε το «πάλαι ποτέ», που έπρεπε να εξαφανισθεί οριστικά.</w:t>
      </w:r>
    </w:p>
    <w:p w:rsidR="00D427F1" w:rsidRDefault="00D427F1" w:rsidP="009B353B">
      <w:pPr>
        <w:spacing w:line="360" w:lineRule="auto"/>
        <w:ind w:firstLine="720"/>
        <w:jc w:val="both"/>
        <w:rPr>
          <w:rFonts w:ascii="Tahoma" w:hAnsi="Tahoma" w:cs="Tahoma"/>
        </w:rPr>
      </w:pPr>
      <w:r>
        <w:rPr>
          <w:rFonts w:ascii="Tahoma" w:hAnsi="Tahoma" w:cs="Tahoma"/>
        </w:rPr>
        <w:lastRenderedPageBreak/>
        <w:t>Άλλ’ η γενοκτονία, υπό όλες τις μορφές της, δεν περιορίστηκε μόνον στη Μικρά Ασία˙ επεκτάθηκε και στην κυρίως Ελλάδα. Για να κάνουμε την άποψη αυτή περισσότερο ψηλαφητή, θα δανεισθούμε έναν τίτλο βιβλίου της αείμνηστης Μαρίας Ιορδανίδου. Οι περισσότεροι πρόσφυγες – κυρίως αυτοί της ενδοχώρας – έφθασαν στην Ελλάδα σαν «πουλιά με σπασμένα τα φτερά». Ο Ηλίας Βενέζης στο υπέροχο μυθιστόρημά του «Γαλήνη» δίνει με τραγική ένταση την προσπάθεια των Φωκιανών προσφύγων να ριζώσουν στην άγονη τότε γη της Αναβύσσου. Όποιος κατέχει στοιχειώδεις γνώσεις κηπουρικής γνωρίζει πόσο δύσκολο είναι να μεταφυτευθούν ακόμη και σήμερα, με τα χίλια μέσα, φυτά από τη μια γη στην άλλη.</w:t>
      </w:r>
      <w:r>
        <w:rPr>
          <w:rFonts w:ascii="Tahoma" w:hAnsi="Tahoma" w:cs="Tahoma"/>
          <w:vertAlign w:val="superscript"/>
        </w:rPr>
        <w:t>24</w:t>
      </w:r>
      <w:r>
        <w:rPr>
          <w:rFonts w:ascii="Tahoma" w:hAnsi="Tahoma" w:cs="Tahoma"/>
        </w:rPr>
        <w:t xml:space="preserve">  Πόσο μάλλον οι άνθρωποι! Γεωργοί υποχρεώθηκαν να γίνουν αλιείς και αλιείς αγρότες! Έμποροι και επιστήμονες να γίνουν αχθοφόροι. Διάσημοι καλλιτέχνες «να άδουν προς οβολόν» (=να τραγουδούν για πενταροδεκάρες) στα καταγώγια. Κορίτσια αβροδίαιτα να τροφοδοτούν τα πορνεία</w:t>
      </w:r>
      <w:r w:rsidR="00ED56D0">
        <w:rPr>
          <w:rFonts w:ascii="Tahoma" w:hAnsi="Tahoma" w:cs="Tahoma"/>
        </w:rPr>
        <w:t xml:space="preserve">, ιδίως τα φρικαλέα «Βούρλα» στη Δραπετσώνα. Εύποροι – άλλοτε </w:t>
      </w:r>
      <w:r w:rsidR="005B1EA1">
        <w:rPr>
          <w:rFonts w:ascii="Tahoma" w:hAnsi="Tahoma" w:cs="Tahoma"/>
        </w:rPr>
        <w:t>–</w:t>
      </w:r>
      <w:r w:rsidR="005B1EA1" w:rsidRPr="005B1EA1">
        <w:rPr>
          <w:rFonts w:ascii="Tahoma" w:hAnsi="Tahoma" w:cs="Tahoma"/>
        </w:rPr>
        <w:t xml:space="preserve"> </w:t>
      </w:r>
      <w:r w:rsidR="005B1EA1">
        <w:rPr>
          <w:rFonts w:ascii="Tahoma" w:hAnsi="Tahoma" w:cs="Tahoma"/>
        </w:rPr>
        <w:t>άνθρωποι κατάντησαν επαίτες και ντρέπονταν να δουν τους ευπορήσαντες συμπατριώτες τους. Χιλιάδες – ιδίως πέριξ των μεγάλων αστικών κέντρων – στεγάσθηκαν σε τρώγλες, σε παράγκες. Οι «παραγκογειτονιές» διασώθηκαν ως τα μεταπολεμικά χρόνια. Στη θέση του «Χίλτον» και της Πινακοθήκης υπήρχε ρεματιά, όπου ένθεν και ένθεν υπήρχαν παραπήγματα γεμάτα προσφυγιά. Υπήρχαν ως τα μαθητικά μου χρόνια. Τους έπνιγαν τα νερά το χειμώνα.</w:t>
      </w:r>
    </w:p>
    <w:p w:rsidR="005B1EA1" w:rsidRDefault="005B1EA1" w:rsidP="009B353B">
      <w:pPr>
        <w:spacing w:line="360" w:lineRule="auto"/>
        <w:ind w:firstLine="720"/>
        <w:jc w:val="both"/>
        <w:rPr>
          <w:rFonts w:ascii="Tahoma" w:hAnsi="Tahoma" w:cs="Tahoma"/>
        </w:rPr>
      </w:pPr>
      <w:r>
        <w:rPr>
          <w:rFonts w:ascii="Tahoma" w:hAnsi="Tahoma" w:cs="Tahoma"/>
        </w:rPr>
        <w:t xml:space="preserve">Στο Δημοτικό Θέατρο, που είχε ήδη ρημάξει, εγκαταστάθηκαν εκατοντάδες προσφυγικές οικογένειες. Τυχερή όποια έβρισκε δικό της θεωρείο! Οι άλλοι, «στρωματσάδα» στη σκηνή, στο δάπεδο, στα καμαρίνια. Κι ο χειμώνας του 1922-1923 εξαιρετικά βαρύς. Χιλιάδες πέθαναν από το ψύχος, τη φυματίωση, την πνευμονία, την πείνα. Αλλά τα μεγαλύτερα θύματα ήσαν τα βρέφη. Πού να βρουν γάλα να τα  θηλάσουν οι μανάδες τους, όταν και αυτές στερούνταν τον «άρτον τον επιούσιον»; Κι αν οι μητέρες εργάζονταν, μοιραία τα παιδιά έπρεπε να καταλήξουν στα βρεφοκομεία, που τότε δεν ήσαν αρκετά, ούτε υπήρχαν τόσες θηλάστρες (δεν υπήρχαν τότε τα παστεριωμένα γάλατα) για να τους δώσουν το δικό τους γάλα. Για να έχει ο αναγνώστης μια πικρή γεύση της απύθμενης τραγωδίας καταφεύγουμε στην αμείλικτη ευγλωττία των αριθμών. Το Δημοτικό Βρεφοκομείο που βρισκόταν μέχρι πρόσφατα στην Πλατεία Κουμουνδούρου, επί της οδού Πειραιώς (έναντι του τερατώδους κτίσματος του ΙΚΑ), δέχθηκε με τον ερχομό των προσφύγων εκατοντάδες βρέφη. Άλλ’ ούτε οι θηλάστρες, ούτε οι βρεφοκόμοι επαρκούσαν. Και γι’ αυτό η θνησιμότητα των βρεφών έφθασε κατά το έτος 1923 στο συγκλονιστικό </w:t>
      </w:r>
      <w:r>
        <w:rPr>
          <w:rFonts w:ascii="Tahoma" w:hAnsi="Tahoma" w:cs="Tahoma"/>
        </w:rPr>
        <w:lastRenderedPageBreak/>
        <w:t>ποσοστό του 74,4% και το 192</w:t>
      </w:r>
      <w:r w:rsidR="009879A2">
        <w:rPr>
          <w:rFonts w:ascii="Tahoma" w:hAnsi="Tahoma" w:cs="Tahoma"/>
        </w:rPr>
        <w:t>4 στο απίστευτο 83,24%!</w:t>
      </w:r>
      <w:r w:rsidR="009879A2">
        <w:rPr>
          <w:rFonts w:ascii="Tahoma" w:hAnsi="Tahoma" w:cs="Tahoma"/>
          <w:vertAlign w:val="superscript"/>
        </w:rPr>
        <w:t>25</w:t>
      </w:r>
      <w:r w:rsidR="009879A2">
        <w:rPr>
          <w:rFonts w:ascii="Tahoma" w:hAnsi="Tahoma" w:cs="Tahoma"/>
        </w:rPr>
        <w:t xml:space="preserve">   Ουσιαστικά το Βρεφοκομείο έμοιαζε με νεκροτομείο. Δεν αποκλείουμε και πωλήσεις βρεφών εντός της Ελλάδος και στο εξωτερικό.</w:t>
      </w:r>
    </w:p>
    <w:p w:rsidR="009879A2" w:rsidRDefault="009879A2" w:rsidP="009B353B">
      <w:pPr>
        <w:spacing w:line="360" w:lineRule="auto"/>
        <w:ind w:firstLine="720"/>
        <w:jc w:val="both"/>
        <w:rPr>
          <w:rFonts w:ascii="Tahoma" w:hAnsi="Tahoma" w:cs="Tahoma"/>
        </w:rPr>
      </w:pPr>
      <w:r>
        <w:rPr>
          <w:rFonts w:ascii="Tahoma" w:hAnsi="Tahoma" w:cs="Tahoma"/>
        </w:rPr>
        <w:t>Είναι τόσες πολλές οι συγκεντρωθείσες μαρτυρίες για το μαρτύριο του ξεριζωμού, που είναι αδύνατον να απαριθμηθούν. Γι’ αυτό θα περιορισθούμε μόνο στο δράμα της Πισιδίας, για να εξάρουμε μια σεμνή –και άγνωστη στους πολλούς – ηρωική φυσιογνωμία, τον Παπαϊωακείμ, που, ως νέος Μωυσής, οδήγησε τα γυναικόπαιδα της Πισιδικής Σπάρτης ως την άγονη περιοχή των Ποδαράδων της Αττικής, όπου βλάστησε μετά από λίγα χρόνια η νέα συνοικία των Αθηνών, η Νέα Ιωνία, στην οποία μπήκαν οι βάσεις της βιομηχανικής ταπητουργίας στην Ελλάδα. Ο Παπαϊωακείμ, αν και του προτάθηκαν τίτλοι πολλοί, άχρι υστάτης πνοής έμεινε κοντά στο ποίμνιό του. Δίνουμε το λόγο στον ιστορικό της Πισιδίας και της Σπάρτης της Πισιδίας τον ακαταπόνητο Βάσο Βογιατζόγλου, που σαν τον Άργο συγκεντρώνει επί ζωής πλήθος στοιχεία για τον Ελληνισμό της Ανατολής:</w:t>
      </w:r>
    </w:p>
    <w:p w:rsidR="009879A2" w:rsidRDefault="009879A2" w:rsidP="009B353B">
      <w:pPr>
        <w:spacing w:line="360" w:lineRule="auto"/>
        <w:ind w:firstLine="720"/>
        <w:jc w:val="both"/>
        <w:rPr>
          <w:rFonts w:ascii="Tahoma" w:hAnsi="Tahoma" w:cs="Tahoma"/>
        </w:rPr>
      </w:pPr>
      <w:r>
        <w:rPr>
          <w:rFonts w:ascii="Tahoma" w:hAnsi="Tahoma" w:cs="Tahoma"/>
        </w:rPr>
        <w:t>«Έτσι στις 14 Οκτώβρη του 1922 αρχίζει η μεγάλη πορεία της προσφυγιάς(…). Ο πληθυσμός της Σπάρτης 4.000 γυναικόπαιδα</w:t>
      </w:r>
      <w:r>
        <w:rPr>
          <w:rFonts w:ascii="Tahoma" w:hAnsi="Tahoma" w:cs="Tahoma"/>
          <w:vertAlign w:val="superscript"/>
        </w:rPr>
        <w:t>26</w:t>
      </w:r>
      <w:r>
        <w:rPr>
          <w:rFonts w:ascii="Tahoma" w:hAnsi="Tahoma" w:cs="Tahoma"/>
        </w:rPr>
        <w:t xml:space="preserve">  περίπου με κεφαλή τον Παπαϊωακείμ, με την πίστη του βαθειά  από αιώνες παραδομένη στο Θεό και με τον πόθο της Ελληνικής πατρίδας, ξεκινάει πεζός για την Αττάλεια. Δεκαπέντε άμαξες με Τούρκους αμαξηλάτες από το Αφιόν Καραχισάρ συνοδεύουν τη φάλαγγα, μεταφέροντας ελάχιστα πράγματα, που μπόρεσαν να πάρουν μαζί τους και κυρίως τις ανήμπορες γυναίκες και τα παιδιά. Εκατό χιλιόμετρα ως την Αττάλεια, μέσα από το στενό πέρασμα στις χαράδρες του Τσιμπούκ Μπογιάζ, με τον κίνδυνο των ληστών που παραμόνευαν σε κάθε πέρασμα και την έχθρα που πλανιόταν διάχυτη στα μέρη που περνάνε. Ένα απόσπασμα Τούρκων χωροφυλάκων με αξιωματικό επικεφαλής συνοδεύει το πλήθος των προσφύγων.</w:t>
      </w:r>
    </w:p>
    <w:p w:rsidR="009879A2" w:rsidRDefault="009879A2" w:rsidP="009B353B">
      <w:pPr>
        <w:spacing w:line="360" w:lineRule="auto"/>
        <w:ind w:firstLine="720"/>
        <w:jc w:val="both"/>
        <w:rPr>
          <w:rFonts w:ascii="Tahoma" w:hAnsi="Tahoma" w:cs="Tahoma"/>
        </w:rPr>
      </w:pPr>
      <w:r>
        <w:rPr>
          <w:rFonts w:ascii="Tahoma" w:hAnsi="Tahoma" w:cs="Tahoma"/>
        </w:rPr>
        <w:t>Στο δρόμο θα προστεθούν κι άλλα γυναικόπαιδα από το Μπουλντούρ (περίπου 600), την Πάργα, το Νησί, το Ουλού Μπερλέ. Εφτά χιλιάδες Πισίδες συγκεντρώθηκαν τελικά στην Αττάλεια περιμένοντας πλοία να τους παραλάβουν».</w:t>
      </w:r>
      <w:r w:rsidR="00936D8F">
        <w:rPr>
          <w:rFonts w:ascii="Tahoma" w:hAnsi="Tahoma" w:cs="Tahoma"/>
          <w:vertAlign w:val="superscript"/>
        </w:rPr>
        <w:t>27</w:t>
      </w:r>
    </w:p>
    <w:p w:rsidR="00936D8F" w:rsidRDefault="00936D8F" w:rsidP="009B353B">
      <w:pPr>
        <w:spacing w:line="360" w:lineRule="auto"/>
        <w:ind w:firstLine="720"/>
        <w:jc w:val="both"/>
        <w:rPr>
          <w:rFonts w:ascii="Tahoma" w:hAnsi="Tahoma" w:cs="Tahoma"/>
        </w:rPr>
      </w:pPr>
      <w:r>
        <w:rPr>
          <w:rFonts w:ascii="Tahoma" w:hAnsi="Tahoma" w:cs="Tahoma"/>
        </w:rPr>
        <w:t xml:space="preserve">Αλλά πλοία δεν έρχονταν˙ ερχόταν ο βαρύς χειμώνας, που θα θέριζε τα γυναικόπαιδα. Ακαταπόνητος ο Παπαϊωακείμ πείθει τον Τούρκο διοικητή να παραμείνουν οι ξεριζωμένοι στα εγκαταλελειμμένα σπίτια των χριστιανών της Αττάλειας. Αυτός δέχεται. Στις 4 Νοεμβρίου τρία πλοία ελληνικά χωρίς σημαία, συνοδευόμενα από ένα αμερικανικό αντιτορπιλλικό, μπαίνουν στο λιμάνι της </w:t>
      </w:r>
      <w:r>
        <w:rPr>
          <w:rFonts w:ascii="Tahoma" w:hAnsi="Tahoma" w:cs="Tahoma"/>
        </w:rPr>
        <w:lastRenderedPageBreak/>
        <w:t>Αττάλειας και παραλαμβάνουν τα ανθρώπινα ράκη,  που «φυτεύτηκαν», όπως όπως, στα βόρεια των Αθηνών, στη θέση Ποδαράδες. «Σε λίγο θ’ αρχίσουν να φθάνουν και οι άντρες, όσοι επέζησαν από την εξορία της Τουρκίας, για ν σμίξουν ξανά τις σφιχτοδεμένες εκείνες οικογένειες των προσφύγων της Ανατολής (Β. Βογιατζόγλου, όπ. π. σ’. 174).</w:t>
      </w:r>
      <w:r w:rsidR="003646E9">
        <w:rPr>
          <w:rFonts w:ascii="Tahoma" w:hAnsi="Tahoma" w:cs="Tahoma"/>
        </w:rPr>
        <w:t xml:space="preserve">  </w:t>
      </w:r>
    </w:p>
    <w:p w:rsidR="003646E9" w:rsidRDefault="003646E9" w:rsidP="009B353B">
      <w:pPr>
        <w:spacing w:line="360" w:lineRule="auto"/>
        <w:ind w:firstLine="720"/>
        <w:jc w:val="both"/>
        <w:rPr>
          <w:rFonts w:ascii="Tahoma" w:hAnsi="Tahoma" w:cs="Tahoma"/>
        </w:rPr>
      </w:pPr>
      <w:r>
        <w:rPr>
          <w:rFonts w:ascii="Tahoma" w:hAnsi="Tahoma" w:cs="Tahoma"/>
        </w:rPr>
        <w:t>Είναι χαρακτηριστικό της θρησκευτικής, ευλάβειας των προσφύγων το ότι ανάμεσα στα υπάρχοντα που παρέλαβαν από τις πατρίδες τους ήσαν ιερά σκεύη, εικόνες (και μάλιστα τεράστιες που για το εύκολο της μεταφοράς τις τεμάχισαν) και, όπου έφθαναν και εγκατοικούσαν, πριν ακόμη στεγασθούν, φρόντιζαν να φτιάξουν την εκκλησία τους. Ενδεικτικό παράδειγμα ο ναός των Αγίων Αναργύρων (αρχικώς παράγκα στη θέση όπου σήμερα η αστυνομική διεύθυνση) της Νέας Ιωνίας Αττικής και  ο ναός της Ευαγγελιστρίας της Νέας Ιωνίας Βόλου, έργο κυρίως γυναικών (οι άνδρες δούλευαν στις φάμπρικες και οι γυναίκες βοηθούσαν τους τεχνίτες στο κτίσιμο της περικαλλούς σήμερα εκκλησίας).</w:t>
      </w:r>
    </w:p>
    <w:p w:rsidR="003646E9" w:rsidRDefault="003646E9" w:rsidP="009B353B">
      <w:pPr>
        <w:spacing w:line="360" w:lineRule="auto"/>
        <w:ind w:firstLine="720"/>
        <w:jc w:val="both"/>
        <w:rPr>
          <w:rFonts w:ascii="Tahoma" w:hAnsi="Tahoma" w:cs="Tahoma"/>
        </w:rPr>
      </w:pPr>
      <w:r>
        <w:rPr>
          <w:rFonts w:ascii="Tahoma" w:hAnsi="Tahoma" w:cs="Tahoma"/>
        </w:rPr>
        <w:t>Φυσικά δεν έλειψαν και οι τριβές αυτοχθόνων και ετεροχθόνων, που διαιωνίζονται ως σήμερα από τους ανεγκέφαλους των γηπέδων. Έχουμε ερμηνεύσει σε  άλλες μελέτες μας το φαινόμενο αυτό, που ως βασική αιτία είχε έναν στενόκαρδο επαγγελματικό «κορπορατιβισμό» (π.χ. οι πεινασμένοι πρόσφυγες «έσπαγαν» τα μεροκάματα διότι εργάζονταν για ένα πιάτο φαγητό,</w:t>
      </w:r>
      <w:r>
        <w:rPr>
          <w:rFonts w:ascii="Tahoma" w:hAnsi="Tahoma" w:cs="Tahoma"/>
          <w:vertAlign w:val="superscript"/>
        </w:rPr>
        <w:t>28</w:t>
      </w:r>
      <w:r>
        <w:rPr>
          <w:rFonts w:ascii="Tahoma" w:hAnsi="Tahoma" w:cs="Tahoma"/>
        </w:rPr>
        <w:t xml:space="preserve"> οι έμποροι της Σμύρνης και άλλων αστικών μικρασιατικών κέντρων κυριάρχησαν στον εμπορικό χώρο των Αθηνών, Πειραιώς, Θεσσαλονίκης και λοιπών πόλεων, και στον βιομηχανικό τομέα πρωτοπόρησαν σε τομείς ανεξερεύνητους από την υπάρχουσα στην Ελλάδα βιομηχανία). Δυστυχώς, η κακογλωσσιά, που είναι χαρακτηριστικό των Ελλήνων από την αρχαία εποχή ως σήμερα («Έξεστι Κλαζομενίοις ασχημονείν»), πότισε με πολύ φαρμάκι τους πληγωμένους πρόσφυγες. Αυτά δεν πρέπει να συγκαλύπτονται, </w:t>
      </w:r>
      <w:r w:rsidR="00CD69A1">
        <w:rPr>
          <w:rFonts w:ascii="Tahoma" w:hAnsi="Tahoma" w:cs="Tahoma"/>
        </w:rPr>
        <w:t>πρέπει να λέγονται, για να γίνονται διδάγματα στους νεώτερους. Διότι ο πικρός λόγος κάποιου πιθηκοειδούς ακυρώνει τους καλούς λόγους και τις καλές πράξεις των πολλών, που έκαναν παν το αγαθό για την περίθαλψη των προσφύγων συχνά αφανώς.</w:t>
      </w:r>
    </w:p>
    <w:p w:rsidR="00CD69A1" w:rsidRDefault="00C856A1" w:rsidP="009B353B">
      <w:pPr>
        <w:spacing w:line="360" w:lineRule="auto"/>
        <w:ind w:firstLine="720"/>
        <w:jc w:val="both"/>
        <w:rPr>
          <w:rFonts w:ascii="Tahoma" w:hAnsi="Tahoma" w:cs="Tahoma"/>
        </w:rPr>
      </w:pPr>
      <w:r>
        <w:rPr>
          <w:rFonts w:ascii="Tahoma" w:hAnsi="Tahoma" w:cs="Tahoma"/>
        </w:rPr>
        <w:t xml:space="preserve">Ακόμη υπήρξαν προστριβές, επειδή δόθηκαν σε κάποιες περιοχές γονιμώτερα χωράφια (άλλοτε τουρκικά) στους πρόσφυγες. Ωστόσο, δεν είναι τουλάχιστον σε απόλυτο βαθμό, σωστό πως ο ελλαδικός πληθυσμός φέρθηκε – όπως επιτηδείως </w:t>
      </w:r>
      <w:r>
        <w:rPr>
          <w:rFonts w:ascii="Tahoma" w:hAnsi="Tahoma" w:cs="Tahoma"/>
        </w:rPr>
        <w:lastRenderedPageBreak/>
        <w:t>διαδίδεται από τους «ινστρούχτορες του διχασμού» - με τρόπο απάνθρωπο στους πρόσφυγες. Ενδεικτική η μαρτυρία της Άννας Χατζησωτηρίου από τον Κασαμπά:</w:t>
      </w:r>
    </w:p>
    <w:p w:rsidR="00C856A1" w:rsidRDefault="00C856A1" w:rsidP="009B353B">
      <w:pPr>
        <w:spacing w:line="360" w:lineRule="auto"/>
        <w:ind w:firstLine="720"/>
        <w:jc w:val="both"/>
        <w:rPr>
          <w:rFonts w:ascii="Tahoma" w:hAnsi="Tahoma" w:cs="Tahoma"/>
        </w:rPr>
      </w:pPr>
      <w:r>
        <w:rPr>
          <w:rFonts w:ascii="Tahoma" w:hAnsi="Tahoma" w:cs="Tahoma"/>
        </w:rPr>
        <w:t>«Στη Σύρο πολύ φιλόξενοι άνθρωποι. ξεσηκωθήκανε όλοι. Μας έφτιαξαν κεφτέδες, ψωμιά, τυριά. Ο ίδιος ο δεσπότης μας τα μοίρασε κατ’ άτομο στο πλοίο επάνω. Από τη Σμύρνη είχαμε να δούμε φαγητό» (Κέντρο Μικρασιατικών Σπουδών: «Έξοδος», τ. Α’, σ’. 357).</w:t>
      </w:r>
    </w:p>
    <w:p w:rsidR="00C856A1" w:rsidRDefault="00C856A1" w:rsidP="009B353B">
      <w:pPr>
        <w:spacing w:line="360" w:lineRule="auto"/>
        <w:ind w:firstLine="720"/>
        <w:jc w:val="both"/>
        <w:rPr>
          <w:rFonts w:ascii="Tahoma" w:hAnsi="Tahoma" w:cs="Tahoma"/>
        </w:rPr>
      </w:pPr>
      <w:r>
        <w:rPr>
          <w:rFonts w:ascii="Tahoma" w:hAnsi="Tahoma" w:cs="Tahoma"/>
        </w:rPr>
        <w:t>Εκτός από το δράμα των προσφύγων, δεν πρέπει να παραβλέπεται και το δράμα των αιχμαλώτων, είτε στρατιωτών είτε Μικρασιατών. Έχουν γραφτεί πολλά για το ζήτημα αυτό. Αρκεί να θυμίσω το «Νούμερο 31 328» του Βενέζη. Θα περιορισθώ σε μια ανέκδοτη μαρτυρία. Έχω στη διάθεσή μου αντίγραφο χειρογράφου του Σπυρ. Ιω. Ανδρούτσου, που πολέμησε στη Μικρά Ασία από το 1920 ως το 1922 και πιάστηκε αιχμάλωτος. Θα παραθέσω από την σελίδα 22 του χειρογράφου ένα συγκινητικό απόσπασμα:</w:t>
      </w:r>
    </w:p>
    <w:p w:rsidR="00C856A1" w:rsidRDefault="00F46B5D" w:rsidP="009B353B">
      <w:pPr>
        <w:spacing w:line="360" w:lineRule="auto"/>
        <w:ind w:firstLine="720"/>
        <w:jc w:val="both"/>
        <w:rPr>
          <w:rFonts w:ascii="Tahoma" w:hAnsi="Tahoma" w:cs="Tahoma"/>
        </w:rPr>
      </w:pPr>
      <w:r>
        <w:rPr>
          <w:rFonts w:ascii="Tahoma" w:hAnsi="Tahoma" w:cs="Tahoma"/>
        </w:rPr>
        <w:t>«Μια ημέρα ήλθε (στο χώρο δουλειάς) μια κοπέλα 20 χρονών περίπου  και χωρίς να την κυττάζω</w:t>
      </w:r>
      <w:r>
        <w:rPr>
          <w:rFonts w:ascii="Tahoma" w:hAnsi="Tahoma" w:cs="Tahoma"/>
          <w:vertAlign w:val="superscript"/>
        </w:rPr>
        <w:t>29</w:t>
      </w:r>
      <w:r>
        <w:rPr>
          <w:rFonts w:ascii="Tahoma" w:hAnsi="Tahoma" w:cs="Tahoma"/>
        </w:rPr>
        <w:t xml:space="preserve"> να πάρει κάτι από τότε λέγαμε εφέντχανούμ. Τότε αυτή αφού κύτταξε γύρω της μήπως την βλέπει κανείς άρχισε να κλαίει και μου είπε ελληνικά ότι είναι Ελληνίδα και την έχει πάρει Τούρκος. Άκουσα ότι γίνεται ανταλλαγή αιχμαλώτων. Εσείς θα πάτε στα σπίτια σας και εμείς έχουμε κακιά τύχη. Με ρώτησε αν ξέρω τη (τι) χριστιανή (=χριστιανική) γιορτή είναι σήμερα. Δεν ξέρω της είπα. Είναι μεγάλη Παρασκευή. Πήγε μου έφερε αυγά και κλαίοντας κι αυτή και εγώ δεν την ξαναείδα πια. </w:t>
      </w:r>
    </w:p>
    <w:p w:rsidR="00F46B5D" w:rsidRDefault="00F46B5D" w:rsidP="009B353B">
      <w:pPr>
        <w:spacing w:line="360" w:lineRule="auto"/>
        <w:ind w:firstLine="720"/>
        <w:jc w:val="both"/>
        <w:rPr>
          <w:rFonts w:ascii="Tahoma" w:hAnsi="Tahoma" w:cs="Tahoma"/>
        </w:rPr>
      </w:pPr>
      <w:r>
        <w:rPr>
          <w:rFonts w:ascii="Tahoma" w:hAnsi="Tahoma" w:cs="Tahoma"/>
        </w:rPr>
        <w:t>Το  βράδυ στους δικούς μας είπα το γεγονός και με μια σύνοψι που βρήκα πεταμένη αρχίσαμε όλοι γονατιστοί όλοι (=όλη) την νύκτα έως το πρωί να κάνουμε παράκλησι. Την Κυριακή που ήλθε ήσαν Πάσχα. Παρακαλέσαμε τον αρμόδιο Τούρκο να μας αφήση  από τη δουλειά για το ραμαζάνι. Μας είπε ότι θα μας αφήση στις 10 π.μ. Κατόπιν μας πήγε στη δουλειά και ούτε κρέας ούτε ανάπαυσι είχαμε» (σσ’. χγρ. 22-23).</w:t>
      </w:r>
    </w:p>
    <w:p w:rsidR="00F46B5D" w:rsidRDefault="00F46B5D" w:rsidP="009B353B">
      <w:pPr>
        <w:spacing w:line="360" w:lineRule="auto"/>
        <w:ind w:firstLine="720"/>
        <w:jc w:val="both"/>
        <w:rPr>
          <w:rFonts w:ascii="Tahoma" w:hAnsi="Tahoma" w:cs="Tahoma"/>
        </w:rPr>
      </w:pPr>
      <w:r>
        <w:rPr>
          <w:rFonts w:ascii="Tahoma" w:hAnsi="Tahoma" w:cs="Tahoma"/>
        </w:rPr>
        <w:t>Συγκλονιστικές είναι οι λίγες σελίδες που ο Καλαματιανός Σπ. Ιω. Ανδρούτσος αφιερώνει στα της επιστροφής του στην Ελλάδα. Ο πόλεμος είχε κάνει τους ανθρώπους σκληρούς. Η απανθρωπιά είχε μεταφερθεί και σε μέρος του πληθυσμού που έβλεπε τους επιστρέφοντες αιχμαλώτους σαν λεπρούς.</w:t>
      </w:r>
    </w:p>
    <w:p w:rsidR="00F46B5D" w:rsidRDefault="00F46B5D" w:rsidP="009B353B">
      <w:pPr>
        <w:spacing w:line="360" w:lineRule="auto"/>
        <w:ind w:firstLine="720"/>
        <w:jc w:val="both"/>
        <w:rPr>
          <w:rFonts w:ascii="Tahoma" w:hAnsi="Tahoma" w:cs="Tahoma"/>
        </w:rPr>
      </w:pPr>
      <w:r>
        <w:rPr>
          <w:rFonts w:ascii="Tahoma" w:hAnsi="Tahoma" w:cs="Tahoma"/>
        </w:rPr>
        <w:lastRenderedPageBreak/>
        <w:t>«Μας έδωσαν 30 ημέρες και 40 δραχμές και μας άφησαν να πάμε στα σπίτια μας. Δεν μας έδωσαν τροφή, παπούτσια έστω και ρούχα παλιά αλλά και κανένας Έλληνας δεν μας έδωσε έστω και ένα τσιγάρο. Γυμνοί με το υποκάμισο είμεθα διότι όποιος είχε καλά ρούχα τα έδωσε στους δικούς μας που κράτησαν στην Τουρκία»  (σ. χγρ. 24).</w:t>
      </w:r>
    </w:p>
    <w:p w:rsidR="00F46B5D" w:rsidRDefault="00F46B5D" w:rsidP="009B353B">
      <w:pPr>
        <w:spacing w:line="360" w:lineRule="auto"/>
        <w:ind w:firstLine="720"/>
        <w:jc w:val="both"/>
        <w:rPr>
          <w:rFonts w:ascii="Tahoma" w:hAnsi="Tahoma" w:cs="Tahoma"/>
        </w:rPr>
      </w:pPr>
      <w:r>
        <w:rPr>
          <w:rFonts w:ascii="Tahoma" w:hAnsi="Tahoma" w:cs="Tahoma"/>
        </w:rPr>
        <w:t>Και σ’ αυτή την άθλια κατάσταση, όπως πολλοί άλλοι,</w:t>
      </w:r>
      <w:r w:rsidR="00595937">
        <w:rPr>
          <w:rFonts w:ascii="Tahoma" w:hAnsi="Tahoma" w:cs="Tahoma"/>
        </w:rPr>
        <w:t xml:space="preserve"> έφθασε στο σπίτι του  όπου ούτε και ο πατέρας του που τον πήρε σαν ξένο να τον φιλοξενήσει μπόρεσε να τον αναγνωρίσει! Όντως, οι Έλληνες μετά την Καταστροφή είχαν γίνει αγνώριστοι…</w:t>
      </w:r>
    </w:p>
    <w:p w:rsidR="00595937" w:rsidRDefault="000D6AB2" w:rsidP="009B353B">
      <w:pPr>
        <w:spacing w:line="360" w:lineRule="auto"/>
        <w:ind w:firstLine="720"/>
        <w:jc w:val="both"/>
        <w:rPr>
          <w:rFonts w:ascii="Tahoma" w:hAnsi="Tahoma" w:cs="Tahoma"/>
        </w:rPr>
      </w:pPr>
      <w:r>
        <w:rPr>
          <w:rFonts w:ascii="Tahoma" w:hAnsi="Tahoma" w:cs="Tahoma"/>
        </w:rPr>
        <w:t>Η Μικρασιατική εκστρατεία υπήρξε αιτία πολλών συμφορών για τον Ελληνισμό. Έδωσε την ευκαιρία στους Τούρκους να θέσουν σε εφαρμογή ένα σχέδιο που από χρόνια τους είχε φυτευθεί στο μυαλό: τις γενοκτονίες. Το έγκλημα αυτό είναι έγκλημα διαρκείας, χωρίς τώρα ο ψόγος, η μομφή να αφορά στην Τουρκία˙ αφορά στην ελληνική πολιτεία και στην ελληνική κοινωνία. Διότι ξεχνά το «Δεν ξεχνώ». Γράφει μια δασκάλα, ποιήτρια και ιστορικός ποντιακής καταγωγής και αγωγής:</w:t>
      </w:r>
    </w:p>
    <w:p w:rsidR="000D6AB2" w:rsidRDefault="000D6AB2" w:rsidP="009B353B">
      <w:pPr>
        <w:spacing w:line="360" w:lineRule="auto"/>
        <w:ind w:firstLine="720"/>
        <w:jc w:val="both"/>
        <w:rPr>
          <w:rFonts w:ascii="Tahoma" w:hAnsi="Tahoma" w:cs="Tahoma"/>
        </w:rPr>
      </w:pPr>
      <w:r>
        <w:rPr>
          <w:rFonts w:ascii="Tahoma" w:hAnsi="Tahoma" w:cs="Tahoma"/>
        </w:rPr>
        <w:t>«Το παρελθόν με τα τραγικά διαδραματισθέντα σ’ αυτό, έμεινε ανεξερεύνητο, άγνωστο. Ζη μόνο μέσα στο μυαλό των επιζώντων. Όταν θα πεθάνουμε κι εμείς οι τελευταίοι εναπομείναντες, οι Τούρκοι θα έχουν κερδίσει έναν ακόμη πόλεμο ενάντια στη μνήμη. Θα έχουν κατακτήσει τη λήθη. Η λήθη είναι το  λάφυρο της Τουρκίας, γιατί κέρδισε με αυτό σε χρόνους ειρήνης τη συγκάλυψη της γενοκτονίας.</w:t>
      </w:r>
      <w:r>
        <w:rPr>
          <w:rFonts w:ascii="Tahoma" w:hAnsi="Tahoma" w:cs="Tahoma"/>
          <w:vertAlign w:val="superscript"/>
        </w:rPr>
        <w:t>30</w:t>
      </w:r>
    </w:p>
    <w:p w:rsidR="000D6AB2" w:rsidRDefault="000D6AB2" w:rsidP="009B353B">
      <w:pPr>
        <w:spacing w:line="360" w:lineRule="auto"/>
        <w:ind w:firstLine="720"/>
        <w:jc w:val="both"/>
        <w:rPr>
          <w:rFonts w:ascii="Tahoma" w:hAnsi="Tahoma" w:cs="Tahoma"/>
        </w:rPr>
      </w:pPr>
      <w:r>
        <w:rPr>
          <w:rFonts w:ascii="Tahoma" w:hAnsi="Tahoma" w:cs="Tahoma"/>
        </w:rPr>
        <w:t>Και σ’ αυτό η ελληνική πολιτεία και η πανεπιστημιακή μας ηγεσία – με κάποιες τιμητικές εξαιρέσεις – κάνουν ό,τι μπορούν να τη … βοηθήσουν!</w:t>
      </w:r>
    </w:p>
    <w:p w:rsidR="000D6AB2" w:rsidRDefault="000D6AB2" w:rsidP="009B353B">
      <w:pPr>
        <w:spacing w:line="360" w:lineRule="auto"/>
        <w:ind w:firstLine="720"/>
        <w:jc w:val="both"/>
        <w:rPr>
          <w:rFonts w:ascii="Tahoma" w:hAnsi="Tahoma" w:cs="Tahoma"/>
        </w:rPr>
      </w:pPr>
      <w:r>
        <w:rPr>
          <w:rFonts w:ascii="Tahoma" w:hAnsi="Tahoma" w:cs="Tahoma"/>
        </w:rPr>
        <w:t>Υ.Γ. Ενώ το βιβλίο αυτό βρισκόταν υπό εκτύπωση, στη σπουδαία εφημερίδα «Μικρασιατική Ηχώ», την οποία διευθύνει ο παλαιός μου μαθητής Νίκος Βικέτος, δημοσιεύθηκε στο φ. 401 (Ιούλιος – Αύγουστος 2009) ένα απόσπασμα από το μελέτημα του Τσαρλς Π. Χόουλαντ (βλ. παραπάνω), που είχε περιληφθεί στο βιβλίο που είχε εκδώσει το 1928 το Ελληνικό Γραφείο Ενημερώσεως στην αγγλική υπό τον τίτλο «</w:t>
      </w:r>
      <w:r>
        <w:rPr>
          <w:rFonts w:ascii="Tahoma" w:hAnsi="Tahoma" w:cs="Tahoma"/>
          <w:lang w:val="en-US"/>
        </w:rPr>
        <w:t>Glimpses</w:t>
      </w:r>
      <w:r w:rsidRPr="000D6AB2">
        <w:rPr>
          <w:rFonts w:ascii="Tahoma" w:hAnsi="Tahoma" w:cs="Tahoma"/>
        </w:rPr>
        <w:t xml:space="preserve"> </w:t>
      </w:r>
      <w:r>
        <w:rPr>
          <w:rFonts w:ascii="Tahoma" w:hAnsi="Tahoma" w:cs="Tahoma"/>
          <w:lang w:val="en-US"/>
        </w:rPr>
        <w:t>of</w:t>
      </w:r>
      <w:r w:rsidRPr="000D6AB2">
        <w:rPr>
          <w:rFonts w:ascii="Tahoma" w:hAnsi="Tahoma" w:cs="Tahoma"/>
        </w:rPr>
        <w:t xml:space="preserve"> </w:t>
      </w:r>
      <w:r>
        <w:rPr>
          <w:rFonts w:ascii="Tahoma" w:hAnsi="Tahoma" w:cs="Tahoma"/>
          <w:lang w:val="en-US"/>
        </w:rPr>
        <w:t>Greece</w:t>
      </w:r>
      <w:r>
        <w:rPr>
          <w:rFonts w:ascii="Tahoma" w:hAnsi="Tahoma" w:cs="Tahoma"/>
        </w:rPr>
        <w:t xml:space="preserve">» (= Ματιές στην Ελλάδα). Η μετάφραση και τα σχόλια είναι του Φαίδωνος Γ. Παπαθεοδώρου. Θαρρώ πως ο Χόουλαντ μας δίνει την πιο ακριβή – χωρίς εμπάθειες – εικόνα της προσφυγικής τραγωδίας αλλά και του μεγαλείου της ανορθώσεως. Μετά τα πρώτα στοιχεία ο Χόουλαντ, που είχε διαδεχθεί τον Χένρυ Μοργκεντάου, σημειώνει: </w:t>
      </w:r>
      <w:r w:rsidR="008E559E">
        <w:rPr>
          <w:rFonts w:ascii="Tahoma" w:hAnsi="Tahoma" w:cs="Tahoma"/>
        </w:rPr>
        <w:t xml:space="preserve">«Δεν έχει υπάρξει στην ιστορία άλλη τέτοια </w:t>
      </w:r>
      <w:r w:rsidR="008E559E">
        <w:rPr>
          <w:rFonts w:ascii="Tahoma" w:hAnsi="Tahoma" w:cs="Tahoma"/>
        </w:rPr>
        <w:lastRenderedPageBreak/>
        <w:t>αποδημία, άλλη τέτοια καταστροφή ενός αρχαίου πολιτισμού». Είναι αυτό που ονομάσαμε παραπάνω πολιτιστική γενοκτονία. Υπάρχει όμως και ο ανθρώπινος παράγοντας:</w:t>
      </w:r>
    </w:p>
    <w:p w:rsidR="008E559E" w:rsidRDefault="008E559E" w:rsidP="009B353B">
      <w:pPr>
        <w:spacing w:line="360" w:lineRule="auto"/>
        <w:ind w:firstLine="720"/>
        <w:jc w:val="both"/>
        <w:rPr>
          <w:rFonts w:ascii="Tahoma" w:hAnsi="Tahoma" w:cs="Tahoma"/>
        </w:rPr>
      </w:pPr>
      <w:r>
        <w:rPr>
          <w:rFonts w:ascii="Tahoma" w:hAnsi="Tahoma" w:cs="Tahoma"/>
        </w:rPr>
        <w:t>«Για δυο χρόνια μετά την άφιξή τους στη Ελλάδα οι πρόσφυγες ζούσαν σε σχολικά κτίρια, θέατρα, δημαρχεία, ακόμη και στο παλιό βασιλικό παλάτι στην Αθήνα. Στα προάστια και στην περιφέρεια ζούσαν σε τέντες, σε ξύλινες παράγκες, ακόμη και κάτω από τα δέντρα, στο ύπαιθρο και σε σπηλιές. Καθώς είχε εξασφαλιστεί εργασία για αυτούς, αντιμετώπιζαν αυτές τις συνθήκες με κουράγιο. Μόλις ήσαν έτοιμες καλύβες από ωμές πλίνθους μετακινούνταν σ’ αυτές και ξεκινούσαν να καλλιεργούν τα χωράφια που τους διανέμονταν. Αν η Κυβέρνηση δεν μπορούσε να τους παράσχει ένα σχολικό κτίριο, οι πρόσφυγες το έχτιζαν μόνοι τους. ένας αγροτικός πληθυσμός επτακοσίων χιλιάδων είχε, με αυτόν τον τρόπο, εγκατασταθεί σε γόνιμα εδάφη. Κατά τη διάρκεια ενός μέσου χρόνου εγκατάστασης δύο ετών, αυτός ο πληθυσμός μπόρεσε να γίνει αυτάρκης και να συμβάλει στη διατροφή της Ελλάδας» (όπ. π. σ. 11).</w:t>
      </w:r>
    </w:p>
    <w:p w:rsidR="008E559E" w:rsidRDefault="008E559E" w:rsidP="009B353B">
      <w:pPr>
        <w:spacing w:line="360" w:lineRule="auto"/>
        <w:ind w:firstLine="720"/>
        <w:jc w:val="both"/>
        <w:rPr>
          <w:rFonts w:ascii="Tahoma" w:hAnsi="Tahoma" w:cs="Tahoma"/>
        </w:rPr>
      </w:pPr>
      <w:r>
        <w:rPr>
          <w:rFonts w:ascii="Tahoma" w:hAnsi="Tahoma" w:cs="Tahoma"/>
        </w:rPr>
        <w:t>Αλλά αυτά δεν έγιναν σαν από θαύμα. Μπορεί να υπήρχε πολιτική «φαγωμάρα», άλλ’ ούτε επί στιγμή ο Ελληνισμός, ενθαδικός και όπου γης, αδιαφόρησε για την τύχη των προσφύγων. Γράφει λίγο παραπάνω ο Χόουλαντ:</w:t>
      </w:r>
    </w:p>
    <w:p w:rsidR="008E559E" w:rsidRDefault="008E559E" w:rsidP="009B353B">
      <w:pPr>
        <w:spacing w:line="360" w:lineRule="auto"/>
        <w:ind w:firstLine="720"/>
        <w:jc w:val="both"/>
        <w:rPr>
          <w:rFonts w:ascii="Tahoma" w:hAnsi="Tahoma" w:cs="Tahoma"/>
        </w:rPr>
      </w:pPr>
      <w:r>
        <w:rPr>
          <w:rFonts w:ascii="Tahoma" w:hAnsi="Tahoma" w:cs="Tahoma"/>
        </w:rPr>
        <w:t>«Οι Έλληνες επέδειξαν φρενήρη ενεργητικότητα. Ενεργοποίησαν τις φιλανθρωπικές οργανώσεις τους, δημιούργησαν επιτροπές έκτακτης ανάγκης, δώρισαν, δέχθηκαν την επίταξη των σπιτιών τους, άνοιξαν εκκλησίες, σχολεία, δημόσια κτίρια, θέατρα, αποθήκες, υπόστεγα για να στεγάσουν τους νεοαφιχθέντες, δημιούργησαν μαγειρεία και όλες τις άλλες εγκαταστάσεις άμεσης ανάγκης (όπ. π. σ. 10).</w:t>
      </w:r>
    </w:p>
    <w:p w:rsidR="008E559E" w:rsidRDefault="008E559E" w:rsidP="009B353B">
      <w:pPr>
        <w:spacing w:line="360" w:lineRule="auto"/>
        <w:ind w:firstLine="720"/>
        <w:jc w:val="both"/>
        <w:rPr>
          <w:rFonts w:ascii="Tahoma" w:hAnsi="Tahoma" w:cs="Tahoma"/>
        </w:rPr>
      </w:pPr>
      <w:r>
        <w:rPr>
          <w:rFonts w:ascii="Tahoma" w:hAnsi="Tahoma" w:cs="Tahoma"/>
        </w:rPr>
        <w:t>Οι μικρότητες, που δυστυχώς είναι αναπόφευκτες, δεν μπορούν να αμαυρώσουν αυτό το μεγαλειώδες έργο, που λέγεται αποκατάσταση των προσφύγων, με τα όποια τρωτά.</w:t>
      </w:r>
    </w:p>
    <w:p w:rsidR="008E559E" w:rsidRDefault="00CE554B" w:rsidP="00CE554B">
      <w:pPr>
        <w:spacing w:line="360" w:lineRule="auto"/>
        <w:ind w:firstLine="720"/>
        <w:jc w:val="center"/>
        <w:rPr>
          <w:rFonts w:ascii="Tahoma" w:hAnsi="Tahoma" w:cs="Tahoma"/>
          <w:b/>
        </w:rPr>
      </w:pPr>
      <w:r>
        <w:rPr>
          <w:rFonts w:ascii="Tahoma" w:hAnsi="Tahoma" w:cs="Tahoma"/>
          <w:b/>
        </w:rPr>
        <w:t>Κριτική της συνθήκης της Λωζάννης.</w:t>
      </w:r>
    </w:p>
    <w:p w:rsidR="00CE554B" w:rsidRDefault="00CE554B" w:rsidP="00CE554B">
      <w:pPr>
        <w:spacing w:line="360" w:lineRule="auto"/>
        <w:ind w:firstLine="720"/>
        <w:jc w:val="both"/>
        <w:rPr>
          <w:rFonts w:ascii="Tahoma" w:hAnsi="Tahoma" w:cs="Tahoma"/>
        </w:rPr>
      </w:pPr>
      <w:r>
        <w:rPr>
          <w:rFonts w:ascii="Tahoma" w:hAnsi="Tahoma" w:cs="Tahoma"/>
        </w:rPr>
        <w:t xml:space="preserve">Είναι γεγονός ότι χωρίς την πολεμική προπαρασκευή την οποία έκανε ο Θεόδ. Πάγκαλος ως υπουργός Στρατιωτικών και ως κύριος οργανωτής της </w:t>
      </w:r>
      <w:r w:rsidR="00136A7D">
        <w:rPr>
          <w:rFonts w:ascii="Tahoma" w:hAnsi="Tahoma" w:cs="Tahoma"/>
        </w:rPr>
        <w:t xml:space="preserve">Στρατιάς του Έβρου, δεν θα είχε καμμία διαπραγματευτική ισχύ ο Βενιζέλος στη Λωζάννη. Ο Πάγκαλος δεν ήταν στη Λωζάννη παρών. Ήταν, όμως, απειλητική η σκιά του. Χωρίς </w:t>
      </w:r>
      <w:r w:rsidR="00136A7D">
        <w:rPr>
          <w:rFonts w:ascii="Tahoma" w:hAnsi="Tahoma" w:cs="Tahoma"/>
        </w:rPr>
        <w:lastRenderedPageBreak/>
        <w:t>αυτόν, χωρίς τον Πλαστήρα, χωρίς τον ισχυρό στρατό που δημιουργήθηκε «εκ της τέφρας» του εντός ολίγων μηνών, «το διπλωματικόν δαιμόνιον του Ελ. Βενιζέλου θα εστερείτο δυναμικού ερείσματος» (Γρηγ. Δαφνής: «Η Ελλάς μεταξύ δύο πολέμων», σ. 28).</w:t>
      </w:r>
    </w:p>
    <w:p w:rsidR="00136A7D" w:rsidRDefault="00136A7D" w:rsidP="00CE554B">
      <w:pPr>
        <w:spacing w:line="360" w:lineRule="auto"/>
        <w:ind w:firstLine="720"/>
        <w:jc w:val="both"/>
        <w:rPr>
          <w:rFonts w:ascii="Tahoma" w:hAnsi="Tahoma" w:cs="Tahoma"/>
        </w:rPr>
      </w:pPr>
      <w:r>
        <w:rPr>
          <w:rFonts w:ascii="Tahoma" w:hAnsi="Tahoma" w:cs="Tahoma"/>
        </w:rPr>
        <w:t>Ο βιογράφος του, Κώστας Χατζηαντωνίου, γράφει πως ο Πάγκαλος ήταν πολύ οργισμένος. Η Συνθήκη της Λωζάννης δεν του αρκούσε. «Όπως αφηγείται ο Χριστόδουλος Τσιγάντες, ο Πάγκαλος «το είχε μαράζι που χάσαμε τη Μικρά Ασία. Ήθελε να εκδικηθεί να πάρει το αίμα του πίσω. Γι’ αυτό έκανε το στρατό του Έβρου,  να μπη στην Πόλι, να πάη στην Κόκκινη μηλιά» (εφημ. «Ελευθ</w:t>
      </w:r>
      <w:r w:rsidR="004E7F5C">
        <w:rPr>
          <w:rFonts w:ascii="Tahoma" w:hAnsi="Tahoma" w:cs="Tahoma"/>
        </w:rPr>
        <w:t>ερ</w:t>
      </w:r>
      <w:r>
        <w:rPr>
          <w:rFonts w:ascii="Tahoma" w:hAnsi="Tahoma" w:cs="Tahoma"/>
        </w:rPr>
        <w:t>ία» 10/10/1963).</w:t>
      </w:r>
    </w:p>
    <w:p w:rsidR="00136A7D" w:rsidRDefault="00136A7D" w:rsidP="00CE554B">
      <w:pPr>
        <w:spacing w:line="360" w:lineRule="auto"/>
        <w:ind w:firstLine="720"/>
        <w:jc w:val="both"/>
        <w:rPr>
          <w:rFonts w:ascii="Tahoma" w:hAnsi="Tahoma" w:cs="Tahoma"/>
        </w:rPr>
      </w:pPr>
      <w:r>
        <w:rPr>
          <w:rFonts w:ascii="Tahoma" w:hAnsi="Tahoma" w:cs="Tahoma"/>
        </w:rPr>
        <w:t>Συνεχίζοντας ο Κ. Χατζηαντωνίου, προσθέτει ότι δύο χρόνια αργότερα ο Πάγκαλος με τρία άρθρα του στον «Ελεύθερο Τύπο» (8,9 και 15 Φεβρουαρίου 1925) θα αντεπιτεθεί κατά των «Βενιζελοκαπήλων», που εκθείαζαν τη συνθήκη της Λωζάννης, αφήνοντας εις βάρος τους δυσάρεστους υπαινιγμούς. Σ’ ένα αξπο τα άρθρα του έγραψε κάτι που και σήμερα θα έπρεπε να είναι «ευαγγελική περικοπή» της ελληνικής εξωτερικής πολιτικής:</w:t>
      </w:r>
    </w:p>
    <w:p w:rsidR="004E7F5C" w:rsidRDefault="00136A7D" w:rsidP="004E7F5C">
      <w:pPr>
        <w:spacing w:line="360" w:lineRule="auto"/>
        <w:ind w:firstLine="720"/>
        <w:jc w:val="both"/>
        <w:rPr>
          <w:rFonts w:ascii="Tahoma" w:hAnsi="Tahoma" w:cs="Tahoma"/>
        </w:rPr>
      </w:pPr>
      <w:r>
        <w:rPr>
          <w:rFonts w:ascii="Tahoma" w:hAnsi="Tahoma" w:cs="Tahoma"/>
        </w:rPr>
        <w:t xml:space="preserve">«Οι Τούρκοι υπεχώρησαν διότι αντελήφθησαν καλώς ότι είμεθα ισχυρότεροι και θα συνετρίβοντο. Οι Έλληνες διπλωμάται εν Λωζάννη ελησμόνησαν ό,τι γνωρίζει και ο τελευταίος χωρικός της Βαλκανικής. Εφάνησαν αγνοούντες </w:t>
      </w:r>
      <w:r w:rsidR="00115B2A">
        <w:rPr>
          <w:rFonts w:ascii="Tahoma" w:hAnsi="Tahoma" w:cs="Tahoma"/>
        </w:rPr>
        <w:t>ότι ο Τούρκος κύπτει μόνον ενώπιον της βίας και της υλικής ισχύος. Τον Μάιον του 1923 η στρατιωτική κατάστασις ήτο αναντιρρήτως ευνοϊκή δια την Ελλάδα»</w:t>
      </w:r>
      <w:r w:rsidR="004E7F5C">
        <w:rPr>
          <w:rFonts w:ascii="Tahoma" w:hAnsi="Tahoma" w:cs="Tahoma"/>
        </w:rPr>
        <w:t>.</w:t>
      </w:r>
    </w:p>
    <w:p w:rsidR="004E7F5C" w:rsidRDefault="004E7F5C" w:rsidP="004E7F5C">
      <w:pPr>
        <w:spacing w:line="360" w:lineRule="auto"/>
        <w:ind w:firstLine="720"/>
        <w:jc w:val="both"/>
        <w:rPr>
          <w:rFonts w:ascii="Tahoma" w:hAnsi="Tahoma" w:cs="Tahoma"/>
        </w:rPr>
      </w:pPr>
      <w:r>
        <w:rPr>
          <w:rFonts w:ascii="Tahoma" w:hAnsi="Tahoma" w:cs="Tahoma"/>
        </w:rPr>
        <w:t>Ο Χριστόδουλος Τσιγάντες, μια από τις ηρωικότερες μορφές του ελληνικού στρατού κατά τον Β’ Παγκόσμιο πόλεμο και θαυμάσιος μετέπειτα αρθρογράφος, με έντονα δημοκρατικά φρονήματα, στα άρθρα του στην «Ελευθερία» το 1963 δεν διστάζει να γράψει</w:t>
      </w:r>
      <w:r w:rsidRPr="004E7F5C">
        <w:rPr>
          <w:rFonts w:ascii="Tahoma" w:hAnsi="Tahoma" w:cs="Tahoma"/>
        </w:rPr>
        <w:t>:</w:t>
      </w:r>
    </w:p>
    <w:p w:rsidR="004E7F5C" w:rsidRDefault="004E7F5C" w:rsidP="004E7F5C">
      <w:pPr>
        <w:spacing w:line="360" w:lineRule="auto"/>
        <w:ind w:firstLine="720"/>
        <w:jc w:val="both"/>
        <w:rPr>
          <w:rFonts w:ascii="Tahoma" w:hAnsi="Tahoma" w:cs="Tahoma"/>
        </w:rPr>
      </w:pPr>
      <w:r>
        <w:rPr>
          <w:rFonts w:ascii="Tahoma" w:hAnsi="Tahoma" w:cs="Tahoma"/>
        </w:rPr>
        <w:t>«Όσο κι αν τη σκότωσε ο Σαγγάριος, όσο κι αν την έθαψε το Αλή Βεράν, η Μεγάλη Ιδέα στον Έβρο είχε ξαναπάρει ζωή (…) Μετά τον Έβρο, από υποψήφιοι ήρωες ξαναγίναμε Ρωμηοί πολιτικολόγοι»</w:t>
      </w:r>
      <w:r w:rsidR="00624595">
        <w:rPr>
          <w:rFonts w:ascii="Tahoma" w:hAnsi="Tahoma" w:cs="Tahoma"/>
          <w:vertAlign w:val="superscript"/>
        </w:rPr>
        <w:t>31</w:t>
      </w:r>
      <w:r w:rsidR="00624595">
        <w:rPr>
          <w:rFonts w:ascii="Tahoma" w:hAnsi="Tahoma" w:cs="Tahoma"/>
        </w:rPr>
        <w:t>.</w:t>
      </w:r>
    </w:p>
    <w:p w:rsidR="00624595" w:rsidRDefault="00624595" w:rsidP="004E7F5C">
      <w:pPr>
        <w:spacing w:line="360" w:lineRule="auto"/>
        <w:ind w:firstLine="720"/>
        <w:jc w:val="both"/>
        <w:rPr>
          <w:rFonts w:ascii="Tahoma" w:hAnsi="Tahoma" w:cs="Tahoma"/>
        </w:rPr>
      </w:pPr>
      <w:r>
        <w:rPr>
          <w:rFonts w:ascii="Tahoma" w:hAnsi="Tahoma" w:cs="Tahoma"/>
        </w:rPr>
        <w:t>Δεν ήταν όμως ο Πάγκαλος, ο Χατζηκυριάκος και άλλοι αξιωματικοί που δυσφόρησαν, διότι τη «λύση» στην ελληνοτουρκική διαφορά έδωσαν οι υπογραφές του Βενιζέλου και του Ισμέτ προστέθηκαν στους «διαμαρτυρόμενους» και άλλοι ένας μάλιστα ήταν ο φοβ</w:t>
      </w:r>
      <w:r w:rsidR="003B7178">
        <w:rPr>
          <w:rFonts w:ascii="Tahoma" w:hAnsi="Tahoma" w:cs="Tahoma"/>
        </w:rPr>
        <w:t>ερώτερος πολέ</w:t>
      </w:r>
      <w:r>
        <w:rPr>
          <w:rFonts w:ascii="Tahoma" w:hAnsi="Tahoma" w:cs="Tahoma"/>
        </w:rPr>
        <w:t>μιος της Μικρασιατικής εκστρατείας</w:t>
      </w:r>
      <w:r w:rsidRPr="00624595">
        <w:rPr>
          <w:rFonts w:ascii="Tahoma" w:hAnsi="Tahoma" w:cs="Tahoma"/>
        </w:rPr>
        <w:t>:</w:t>
      </w:r>
    </w:p>
    <w:p w:rsidR="00CE42BA" w:rsidRPr="003B7178" w:rsidRDefault="00624595" w:rsidP="003B7178">
      <w:pPr>
        <w:spacing w:line="360" w:lineRule="auto"/>
        <w:ind w:firstLine="720"/>
        <w:jc w:val="both"/>
        <w:rPr>
          <w:rFonts w:ascii="Tahoma" w:hAnsi="Tahoma" w:cs="Tahoma"/>
        </w:rPr>
      </w:pPr>
      <w:r w:rsidRPr="00CE42BA">
        <w:rPr>
          <w:rFonts w:ascii="Tahoma" w:hAnsi="Tahoma" w:cs="Tahoma"/>
        </w:rPr>
        <w:lastRenderedPageBreak/>
        <w:t>«Αλλά και ο δεύτερος από τους δικτάτορες του μεσοπολέμου, ο Μεταξάς, δεν υστέρησε σε δηλώσεις υπερπατριωτισμού. Από τον Ιούλιο του 1923 διακήρυξε ότι αναλαμβάνοντας την εξουσία, θα ακυρώσει τη Συμφωνία ανταλλαγής των πληθυσμών για να μπορέσουν έτσι να επιστρέψουν οι πρόσφυγες στις εστίες τους</w:t>
      </w:r>
      <w:r w:rsidR="00CE42BA" w:rsidRPr="00CE42BA">
        <w:rPr>
          <w:rFonts w:ascii="Tahoma" w:hAnsi="Tahoma" w:cs="Tahoma"/>
        </w:rPr>
        <w:t>»</w:t>
      </w:r>
      <w:r w:rsidR="003B7178">
        <w:rPr>
          <w:rFonts w:ascii="Tahoma" w:hAnsi="Tahoma" w:cs="Tahoma"/>
          <w:vertAlign w:val="superscript"/>
        </w:rPr>
        <w:t>32</w:t>
      </w:r>
      <w:r w:rsidR="003B7178">
        <w:rPr>
          <w:rFonts w:ascii="Tahoma" w:hAnsi="Tahoma" w:cs="Tahoma"/>
        </w:rPr>
        <w:t>.</w:t>
      </w:r>
    </w:p>
    <w:p w:rsidR="00CE42BA" w:rsidRDefault="00CE42BA" w:rsidP="003B7178">
      <w:pPr>
        <w:spacing w:line="360" w:lineRule="auto"/>
        <w:ind w:firstLine="720"/>
        <w:jc w:val="both"/>
        <w:rPr>
          <w:rFonts w:ascii="Tahoma" w:hAnsi="Tahoma" w:cs="Tahoma"/>
        </w:rPr>
      </w:pPr>
      <w:r>
        <w:rPr>
          <w:rFonts w:ascii="Tahoma" w:hAnsi="Tahoma" w:cs="Tahoma"/>
        </w:rPr>
        <w:t>Ωστόσο, οι πρόσφυγες προ και μετά τη Συνθήκη είχαν αρχίσει να κατακλύζουν την Ελλάδα. Τα τεράστια</w:t>
      </w:r>
      <w:r w:rsidR="003B7178">
        <w:rPr>
          <w:rFonts w:ascii="Tahoma" w:hAnsi="Tahoma" w:cs="Tahoma"/>
        </w:rPr>
        <w:t xml:space="preserve"> προβλήματα για την αποκατάστασή</w:t>
      </w:r>
      <w:r>
        <w:rPr>
          <w:rFonts w:ascii="Tahoma" w:hAnsi="Tahoma" w:cs="Tahoma"/>
        </w:rPr>
        <w:t xml:space="preserve"> τους, δεν άφηναν έδαφος για τη βλάστηση μιας άλλης Μεγάλης Ιδέας</w:t>
      </w:r>
      <w:r w:rsidRPr="00CE42BA">
        <w:rPr>
          <w:rFonts w:ascii="Tahoma" w:hAnsi="Tahoma" w:cs="Tahoma"/>
        </w:rPr>
        <w:t>:</w:t>
      </w:r>
      <w:r>
        <w:rPr>
          <w:rFonts w:ascii="Tahoma" w:hAnsi="Tahoma" w:cs="Tahoma"/>
        </w:rPr>
        <w:t xml:space="preserve"> </w:t>
      </w:r>
    </w:p>
    <w:p w:rsidR="00E713B1" w:rsidRDefault="00CE42BA" w:rsidP="003B7178">
      <w:pPr>
        <w:spacing w:line="360" w:lineRule="auto"/>
        <w:ind w:firstLine="720"/>
        <w:jc w:val="both"/>
        <w:rPr>
          <w:rFonts w:ascii="Tahoma" w:hAnsi="Tahoma" w:cs="Tahoma"/>
        </w:rPr>
      </w:pPr>
      <w:r>
        <w:rPr>
          <w:rFonts w:ascii="Tahoma" w:hAnsi="Tahoma" w:cs="Tahoma"/>
        </w:rPr>
        <w:t>«Στο τέλος του 1924 η φρικτή μετανάστευση είχε σχεδόν ολοκληρωθεί. Οι χριστιανοί πρόσφυγες, πάνω από ένα εκατομμύριο, είχαν ήδη αλλάξει την όψη των μεγάλων πόλεων και την υφή της κοινωνίας και της πολιτικής ζωής στην Ελλάδα» (Μ.</w:t>
      </w:r>
      <w:r w:rsidRPr="00CE42BA">
        <w:rPr>
          <w:rFonts w:ascii="Tahoma" w:hAnsi="Tahoma" w:cs="Tahoma"/>
        </w:rPr>
        <w:t xml:space="preserve"> </w:t>
      </w:r>
      <w:r>
        <w:rPr>
          <w:rFonts w:ascii="Tahoma" w:hAnsi="Tahoma" w:cs="Tahoma"/>
          <w:lang w:val="en-US"/>
        </w:rPr>
        <w:t>L</w:t>
      </w:r>
      <w:r w:rsidR="00E713B1">
        <w:rPr>
          <w:rFonts w:ascii="Tahoma" w:hAnsi="Tahoma" w:cs="Tahoma"/>
          <w:lang w:val="en-US"/>
        </w:rPr>
        <w:t>l</w:t>
      </w:r>
      <w:r w:rsidR="00E713B1" w:rsidRPr="00E713B1">
        <w:rPr>
          <w:rFonts w:ascii="Tahoma" w:hAnsi="Tahoma" w:cs="Tahoma"/>
        </w:rPr>
        <w:t xml:space="preserve">. </w:t>
      </w:r>
      <w:r w:rsidR="00E713B1">
        <w:rPr>
          <w:rFonts w:ascii="Tahoma" w:hAnsi="Tahoma" w:cs="Tahoma"/>
          <w:lang w:val="en-US"/>
        </w:rPr>
        <w:t>Smith</w:t>
      </w:r>
      <w:r w:rsidR="00E713B1" w:rsidRPr="00DE0009">
        <w:rPr>
          <w:rFonts w:ascii="Tahoma" w:hAnsi="Tahoma" w:cs="Tahoma"/>
        </w:rPr>
        <w:t>,</w:t>
      </w:r>
      <w:r w:rsidR="00E713B1">
        <w:rPr>
          <w:rFonts w:ascii="Tahoma" w:hAnsi="Tahoma" w:cs="Tahoma"/>
        </w:rPr>
        <w:t xml:space="preserve"> οπ. π. σ. 578).</w:t>
      </w:r>
    </w:p>
    <w:p w:rsidR="00CE42BA" w:rsidRDefault="00E713B1" w:rsidP="003B7178">
      <w:pPr>
        <w:spacing w:line="360" w:lineRule="auto"/>
        <w:ind w:firstLine="720"/>
        <w:jc w:val="both"/>
        <w:rPr>
          <w:rFonts w:ascii="Tahoma" w:hAnsi="Tahoma" w:cs="Tahoma"/>
        </w:rPr>
      </w:pPr>
      <w:r>
        <w:rPr>
          <w:rFonts w:ascii="Tahoma" w:hAnsi="Tahoma" w:cs="Tahoma"/>
        </w:rPr>
        <w:t>Στα αρνητικά της ανταλλαγής θα μπορούσε να προσγράψει κανείς και τούτο</w:t>
      </w:r>
      <w:r w:rsidR="00CE42BA">
        <w:rPr>
          <w:rFonts w:ascii="Tahoma" w:hAnsi="Tahoma" w:cs="Tahoma"/>
        </w:rPr>
        <w:t xml:space="preserve"> </w:t>
      </w:r>
      <w:r w:rsidRPr="00E713B1">
        <w:rPr>
          <w:rFonts w:ascii="Tahoma" w:hAnsi="Tahoma" w:cs="Tahoma"/>
        </w:rPr>
        <w:t>:</w:t>
      </w:r>
      <w:r>
        <w:rPr>
          <w:rFonts w:ascii="Tahoma" w:hAnsi="Tahoma" w:cs="Tahoma"/>
        </w:rPr>
        <w:t xml:space="preserve"> ως κριτήριο τουρκικότητας και ελληνικότητας ελήφθη το θρήσκευμα. Έτσι, από την Ελλάδα έφυγαν οι «τύποις» μουσουλμάνοι Βαλαάδες, ενώ έμειναν στη Μ. Ασία πληθυσμοί μουσουλμανικ</w:t>
      </w:r>
      <w:r w:rsidR="003B7178">
        <w:rPr>
          <w:rFonts w:ascii="Tahoma" w:hAnsi="Tahoma" w:cs="Tahoma"/>
        </w:rPr>
        <w:t>οί</w:t>
      </w:r>
      <w:r>
        <w:rPr>
          <w:rFonts w:ascii="Tahoma" w:hAnsi="Tahoma" w:cs="Tahoma"/>
        </w:rPr>
        <w:t xml:space="preserve"> μ</w:t>
      </w:r>
      <w:r w:rsidR="003B7178">
        <w:rPr>
          <w:rFonts w:ascii="Tahoma" w:hAnsi="Tahoma" w:cs="Tahoma"/>
        </w:rPr>
        <w:t>εν</w:t>
      </w:r>
      <w:r>
        <w:rPr>
          <w:rFonts w:ascii="Tahoma" w:hAnsi="Tahoma" w:cs="Tahoma"/>
        </w:rPr>
        <w:t xml:space="preserve"> αλλ’</w:t>
      </w:r>
      <w:r w:rsidR="003B7178">
        <w:rPr>
          <w:rFonts w:ascii="Tahoma" w:hAnsi="Tahoma" w:cs="Tahoma"/>
        </w:rPr>
        <w:t xml:space="preserve"> </w:t>
      </w:r>
      <w:r>
        <w:rPr>
          <w:rFonts w:ascii="Tahoma" w:hAnsi="Tahoma" w:cs="Tahoma"/>
        </w:rPr>
        <w:t>όχι Τούρκοι κατά την καταγωγή και τη συνείδηση.</w:t>
      </w:r>
      <w:r w:rsidR="003B7178">
        <w:rPr>
          <w:rFonts w:ascii="Tahoma" w:hAnsi="Tahoma" w:cs="Tahoma"/>
        </w:rPr>
        <w:t xml:space="preserve"> Παράδειγμα οι Ζεϊμπέκοι</w:t>
      </w:r>
      <w:r w:rsidR="003B7178">
        <w:rPr>
          <w:rFonts w:ascii="Tahoma" w:hAnsi="Tahoma" w:cs="Tahoma"/>
          <w:vertAlign w:val="superscript"/>
        </w:rPr>
        <w:t>33</w:t>
      </w:r>
      <w:r w:rsidR="003B7178">
        <w:rPr>
          <w:rFonts w:ascii="Tahoma" w:hAnsi="Tahoma" w:cs="Tahoma"/>
        </w:rPr>
        <w:t xml:space="preserve"> στους οποίους έχουμε ήδη αναφερθεί. Ένας εξαιρετικά ειδήμων για την πληθυσμιακή σύνθεση της Μικράς Ασίας γράφει γι’ αυτούς:</w:t>
      </w:r>
    </w:p>
    <w:p w:rsidR="003B7178" w:rsidRDefault="003B7178" w:rsidP="003B7178">
      <w:pPr>
        <w:spacing w:line="360" w:lineRule="auto"/>
        <w:ind w:firstLine="720"/>
        <w:jc w:val="both"/>
        <w:rPr>
          <w:rFonts w:ascii="Tahoma" w:hAnsi="Tahoma" w:cs="Tahoma"/>
        </w:rPr>
      </w:pPr>
      <w:r>
        <w:rPr>
          <w:rFonts w:ascii="Tahoma" w:hAnsi="Tahoma" w:cs="Tahoma"/>
        </w:rPr>
        <w:t xml:space="preserve">«Οι Ζεϊμπέκηδες κατοικούντες χωρία του Τμώλου και του Μεσόγη του Βιλαετίου Αϊδινίου ¨είναι βέβαιον, κατά τα χαρακτηριστικά αυτών, ως και τα ήθη και έθιμα ότι δεν είνε Τούρκοι. Δύναταί τις να τους θεωρήση χωρίς ν’ απατηθή ως λείψανα αρχαίων ιθαγενών¨. Κατά τον </w:t>
      </w:r>
      <w:r>
        <w:rPr>
          <w:rFonts w:ascii="Tahoma" w:hAnsi="Tahoma" w:cs="Tahoma"/>
          <w:lang w:val="en-US"/>
        </w:rPr>
        <w:t>Guinet</w:t>
      </w:r>
      <w:r w:rsidRPr="007E6CF5">
        <w:rPr>
          <w:rFonts w:ascii="Tahoma" w:hAnsi="Tahoma" w:cs="Tahoma"/>
        </w:rPr>
        <w:t xml:space="preserve"> </w:t>
      </w:r>
      <w:r w:rsidR="007E6CF5" w:rsidRPr="007E6CF5">
        <w:rPr>
          <w:rFonts w:ascii="Tahoma" w:hAnsi="Tahoma" w:cs="Tahoma"/>
        </w:rPr>
        <w:t xml:space="preserve"> </w:t>
      </w:r>
      <w:r w:rsidR="007E6CF5">
        <w:rPr>
          <w:rFonts w:ascii="Tahoma" w:hAnsi="Tahoma" w:cs="Tahoma"/>
        </w:rPr>
        <w:t xml:space="preserve">είνε απόγονοι Θρακών κατά δε την </w:t>
      </w:r>
      <w:r>
        <w:rPr>
          <w:rFonts w:ascii="Tahoma" w:hAnsi="Tahoma" w:cs="Tahoma"/>
          <w:lang w:val="en-US"/>
        </w:rPr>
        <w:t>Ency</w:t>
      </w:r>
      <w:r w:rsidR="007E6CF5">
        <w:rPr>
          <w:rFonts w:ascii="Tahoma" w:hAnsi="Tahoma" w:cs="Tahoma"/>
          <w:lang w:val="en-US"/>
        </w:rPr>
        <w:t>clopedia</w:t>
      </w:r>
      <w:r w:rsidR="007E6CF5" w:rsidRPr="007E6CF5">
        <w:rPr>
          <w:rFonts w:ascii="Tahoma" w:hAnsi="Tahoma" w:cs="Tahoma"/>
        </w:rPr>
        <w:t xml:space="preserve"> </w:t>
      </w:r>
      <w:r w:rsidR="007E6CF5">
        <w:rPr>
          <w:rFonts w:ascii="Tahoma" w:hAnsi="Tahoma" w:cs="Tahoma"/>
          <w:lang w:val="en-US"/>
        </w:rPr>
        <w:t>Brittanica</w:t>
      </w:r>
      <w:r w:rsidR="007E6CF5">
        <w:rPr>
          <w:rFonts w:ascii="Tahoma" w:hAnsi="Tahoma" w:cs="Tahoma"/>
        </w:rPr>
        <w:t xml:space="preserve"> αρχαίων Καρών. Υπολογίζονται περί τους 50.000».</w:t>
      </w:r>
      <w:r w:rsidR="007E6CF5">
        <w:rPr>
          <w:rFonts w:ascii="Tahoma" w:hAnsi="Tahoma" w:cs="Tahoma"/>
          <w:vertAlign w:val="superscript"/>
        </w:rPr>
        <w:t>34</w:t>
      </w:r>
    </w:p>
    <w:p w:rsidR="007E6CF5" w:rsidRDefault="007E6CF5" w:rsidP="003B7178">
      <w:pPr>
        <w:spacing w:line="360" w:lineRule="auto"/>
        <w:ind w:firstLine="720"/>
        <w:jc w:val="both"/>
        <w:rPr>
          <w:rFonts w:ascii="Tahoma" w:hAnsi="Tahoma" w:cs="Tahoma"/>
        </w:rPr>
      </w:pPr>
      <w:r>
        <w:rPr>
          <w:rFonts w:ascii="Tahoma" w:hAnsi="Tahoma" w:cs="Tahoma"/>
        </w:rPr>
        <w:t xml:space="preserve">Ο συγγραφέας, στον οποίο παραπέμπουμε, αναφέρει και τους περίφημους Κιζιλμπασήδες, που τότε αριθμούσαν 400.000 ψυχές και οι οποίοι κατοικούσαν στις κλιτύες του Κιζίλ – Ντάγ (=ερυθρού όρους) απ’ όπου και το όνομά τους. οι Βυζαντινοί τους έλεγαν Ερυθρίνους. Ήσαν και αυτοί «τύποις» Μουσουλμάνοι. Δεν έκαναν περιτομή και, όπως γράφει ο </w:t>
      </w:r>
      <w:r>
        <w:rPr>
          <w:rFonts w:ascii="Tahoma" w:hAnsi="Tahoma" w:cs="Tahoma"/>
          <w:lang w:val="en-US"/>
        </w:rPr>
        <w:t>Cuinet</w:t>
      </w:r>
      <w:r w:rsidRPr="007E6CF5">
        <w:rPr>
          <w:rFonts w:ascii="Tahoma" w:hAnsi="Tahoma" w:cs="Tahoma"/>
        </w:rPr>
        <w:t xml:space="preserve">, </w:t>
      </w:r>
      <w:r>
        <w:rPr>
          <w:rFonts w:ascii="Tahoma" w:hAnsi="Tahoma" w:cs="Tahoma"/>
        </w:rPr>
        <w:t xml:space="preserve"> «τρέφουσι προς τους Τούρκους βαθυτάτην αποστροφήν, ενώ τουναντίον διάκεινται λίαν ευμενώς προς τους Έλληνας». Άλλος ξένος συγγραφέας, ο Τ</w:t>
      </w:r>
      <w:r>
        <w:rPr>
          <w:rFonts w:ascii="Tahoma" w:hAnsi="Tahoma" w:cs="Tahoma"/>
          <w:lang w:val="en-US"/>
        </w:rPr>
        <w:t>aylor</w:t>
      </w:r>
      <w:r>
        <w:rPr>
          <w:rFonts w:ascii="Tahoma" w:hAnsi="Tahoma" w:cs="Tahoma"/>
        </w:rPr>
        <w:t>, παρατηρεί ότι οι Κιζιλμπασήδες «μισούσι τους Τούρκους, αγαπώσι τουναντίον τους Έλληνας».</w:t>
      </w:r>
      <w:r>
        <w:rPr>
          <w:rFonts w:ascii="Tahoma" w:hAnsi="Tahoma" w:cs="Tahoma"/>
          <w:vertAlign w:val="superscript"/>
        </w:rPr>
        <w:t>35</w:t>
      </w:r>
    </w:p>
    <w:p w:rsidR="007E6CF5" w:rsidRDefault="007E6CF5" w:rsidP="003B7178">
      <w:pPr>
        <w:spacing w:line="360" w:lineRule="auto"/>
        <w:ind w:firstLine="720"/>
        <w:jc w:val="both"/>
        <w:rPr>
          <w:rFonts w:ascii="Tahoma" w:hAnsi="Tahoma" w:cs="Tahoma"/>
        </w:rPr>
      </w:pPr>
      <w:r>
        <w:rPr>
          <w:rFonts w:ascii="Tahoma" w:hAnsi="Tahoma" w:cs="Tahoma"/>
        </w:rPr>
        <w:lastRenderedPageBreak/>
        <w:t xml:space="preserve">Όλοι αυτοί, όπως και οι Γιουρούκοι, οι Ανσαρίτες (=μικροχριστιανοί), οι Μεσοχαλδηνοί (Οφλήδες, Κρωμναίοι, Κοινιαλήδες, Σταυριώτες), που ονομάζονταν από τους </w:t>
      </w:r>
      <w:r w:rsidR="00DD798B">
        <w:rPr>
          <w:rFonts w:ascii="Tahoma" w:hAnsi="Tahoma" w:cs="Tahoma"/>
        </w:rPr>
        <w:t>Έλληνες «Κλωστοί», καθώς και οι Λαζοί, αναμφισβήτητα ελληνικής καταγωγής, έμειναν, λόγω επιφανειακής θρησκευτικότητας, εκεί. Ίσως, γιατί η Ιστορία παίζει με την μοίρα των ανθρώπων το παιχνίδι του ζατρικίου (= σκακιού) ή το παιχνίδι των πεσσών (=κύβων). Όπως συχνά έχω γράψει, κανείς δεν ξέρει τι μας επιφυλάσσει το … παρελθόν! Ίσως αυτά τα λείψανα του απώτατου παρελθόντος, που αποτελούν το όντως «βαθύ κράτος» της Τουρκίας, να είναι το μέλλον της Μικράς Ασίας. Η λέξη Τουρκία ενδέχεται μελλοντικά να εξαλειφθεί για να ευκολυνθεί η ανάδυση και ανάδειξη των αρχαίων κατοίκων της.</w:t>
      </w:r>
    </w:p>
    <w:p w:rsidR="00DD798B" w:rsidRDefault="009F4F10" w:rsidP="003B7178">
      <w:pPr>
        <w:spacing w:line="360" w:lineRule="auto"/>
        <w:ind w:firstLine="720"/>
        <w:jc w:val="both"/>
        <w:rPr>
          <w:rFonts w:ascii="Tahoma" w:hAnsi="Tahoma" w:cs="Tahoma"/>
        </w:rPr>
      </w:pPr>
      <w:r>
        <w:rPr>
          <w:rFonts w:ascii="Tahoma" w:hAnsi="Tahoma" w:cs="Tahoma"/>
        </w:rPr>
        <w:t xml:space="preserve">Αλλά οι τότε ιθύνοντες είδαν την ανταλλαγή μέσα από μια στενή οπτική ελληνικότητας και τουρκικότητας. Ωσάν δηλαδή  η Μικρά Ασία να ήταν υπόθεση μόνον Ελλήνων και Τούρκων και όχι των λοιπών αρχαίων πληθυσμών. Οι Έλληνες πολιτικοί την συνέδεαν με την πολιτική της Μεγάλης Ιδέας. </w:t>
      </w:r>
    </w:p>
    <w:p w:rsidR="009F4F10" w:rsidRDefault="009F4F10" w:rsidP="003B7178">
      <w:pPr>
        <w:spacing w:line="360" w:lineRule="auto"/>
        <w:ind w:firstLine="720"/>
        <w:jc w:val="both"/>
        <w:rPr>
          <w:rFonts w:ascii="Tahoma" w:hAnsi="Tahoma" w:cs="Tahoma"/>
        </w:rPr>
      </w:pPr>
      <w:r>
        <w:rPr>
          <w:rFonts w:ascii="Tahoma" w:hAnsi="Tahoma" w:cs="Tahoma"/>
        </w:rPr>
        <w:t>Είναι ενδεικτικό ότι ο Ελευθ. Βενιζέλος επτά χρόνια μετά τη Λωζάννη, στις 10 Φεβρουαρίου 1930, κάνοντας μια αποτίμηση της Συνθήκης, μεταξύ άλλων εδήλωσε:</w:t>
      </w:r>
    </w:p>
    <w:p w:rsidR="009F4F10" w:rsidRDefault="009F4F10" w:rsidP="003B7178">
      <w:pPr>
        <w:spacing w:line="360" w:lineRule="auto"/>
        <w:ind w:firstLine="720"/>
        <w:jc w:val="both"/>
        <w:rPr>
          <w:rFonts w:ascii="Tahoma" w:hAnsi="Tahoma" w:cs="Tahoma"/>
        </w:rPr>
      </w:pPr>
      <w:r>
        <w:rPr>
          <w:rFonts w:ascii="Tahoma" w:hAnsi="Tahoma" w:cs="Tahoma"/>
        </w:rPr>
        <w:t>«Εφ’ όσον μας ενέπνεεν η Μεγάλη Ιδέα, με την οποίαν έζησεν το έθνος επί 4 ½ αιώνας, είμεθα κατ’ ανάγκην υποχρεωμένοι να αποβλέπωμεν εις την ναυτικήν κυριαρχίαν εν τω Αιγαίω, ίνα εξασφαλίσωμεν πολεμικάς επιχειρήσεις κατά της Τουρκίας. Αφ’ ης απεδέχθημεν τα σύνορα τα οποία μας καθώρισαν αι συνθήκαι, αφ’ ης είμεθα όλοι αποφασισμένοι να εργασθώμεν εντός των ορίων αυτών, από της στιγμής αυτής η ιδέα ότι έχομεν ανάγκην της κυριαρχίας του Αιγαίου έπαυσε να έχη βάσιν. Η Τουρκία είναι σήμερον εξόχως φιλειρηνική, δεν έχει βλέψεις επί ελληνικών ή ξένων εδαφών».</w:t>
      </w:r>
      <w:r>
        <w:rPr>
          <w:rFonts w:ascii="Tahoma" w:hAnsi="Tahoma" w:cs="Tahoma"/>
          <w:vertAlign w:val="superscript"/>
        </w:rPr>
        <w:t>36</w:t>
      </w:r>
    </w:p>
    <w:p w:rsidR="009F4F10" w:rsidRDefault="009F4F10" w:rsidP="003B7178">
      <w:pPr>
        <w:spacing w:line="360" w:lineRule="auto"/>
        <w:ind w:firstLine="720"/>
        <w:jc w:val="both"/>
        <w:rPr>
          <w:rFonts w:ascii="Tahoma" w:hAnsi="Tahoma" w:cs="Tahoma"/>
        </w:rPr>
      </w:pPr>
      <w:r>
        <w:rPr>
          <w:rFonts w:ascii="Tahoma" w:hAnsi="Tahoma" w:cs="Tahoma"/>
        </w:rPr>
        <w:t>Από σεβασμό προς τον μεγάλο Κρητικό, αφήνουμε τα σχόλια στον αναγνώστη. Ως άνθρωπος είχε δικαίωμα να αυταπατάται˙ όχι, όμως, ως πολιτικός. Αν η Μεγάλη Ιδέα ήταν χίμαιρα, τουλάχιστον αυτή τριπλασίασε την Ελλάδα. Η ελληνοτουρκική φιλία, που ακολούθησε και η εγκατάλειψη της θαλάσσιας – τώρα και εναέριας – κυριαρχίας στο Αιγαίο είναι μια άλλη χίμαιρα που μπορεί να ξαναφέρει την Ελλάδα στα όρια της Μελούνας και της Αμοργού.</w:t>
      </w:r>
    </w:p>
    <w:p w:rsidR="009F4F10" w:rsidRDefault="009F4F10" w:rsidP="009F4F10">
      <w:pPr>
        <w:spacing w:line="360" w:lineRule="auto"/>
        <w:ind w:firstLine="720"/>
        <w:jc w:val="center"/>
        <w:rPr>
          <w:rFonts w:ascii="Tahoma" w:hAnsi="Tahoma" w:cs="Tahoma"/>
          <w:b/>
        </w:rPr>
      </w:pPr>
      <w:r>
        <w:rPr>
          <w:rFonts w:ascii="Tahoma" w:hAnsi="Tahoma" w:cs="Tahoma"/>
          <w:b/>
        </w:rPr>
        <w:t>Συνέπειες από τον ερχομό των προσφύγων.</w:t>
      </w:r>
    </w:p>
    <w:p w:rsidR="009F4F10" w:rsidRDefault="009F4F10" w:rsidP="009F4F10">
      <w:pPr>
        <w:spacing w:line="360" w:lineRule="auto"/>
        <w:ind w:firstLine="720"/>
        <w:jc w:val="both"/>
        <w:rPr>
          <w:rFonts w:ascii="Tahoma" w:hAnsi="Tahoma" w:cs="Tahoma"/>
        </w:rPr>
      </w:pPr>
      <w:r>
        <w:rPr>
          <w:rFonts w:ascii="Tahoma" w:hAnsi="Tahoma" w:cs="Tahoma"/>
        </w:rPr>
        <w:lastRenderedPageBreak/>
        <w:t xml:space="preserve">Ο ερχομός των προσφύγων, τραγικός επίλογος μιας νικηφόρας εξορμήσεως του Ελληνισμού, ο οποίος επί μια δεκαετία δεν γνώρισε ήττα (1912 – 1922), ήταν κι ένας αισιόδοξος πρόλογος για ένα μέλλον πιο φωτεινό, αν δεν ερχόταν η θλιβερώτερη </w:t>
      </w:r>
      <w:r w:rsidR="00D82CA8">
        <w:rPr>
          <w:rFonts w:ascii="Tahoma" w:hAnsi="Tahoma" w:cs="Tahoma"/>
        </w:rPr>
        <w:t>ώρα της ελληνικής ιστορίας, η εσωτερική ανθρωποσφαγή που ξεκινά ατύπως από τα τέλη του 1942, περατώνεται επισήμως το θέρος του 1949 και προεκτείνεται πολιτικά και ψυχολογικά ως σήμερα. Αλλά και αυτός ο πόλεμος βγήκε μέσα από το αυγό του φιδιού που γέννησαν τα μίση του τότε διχασμού. Ωστόσο, οι πρόσφυγες, παρά τις δυσάρεστες πολιτικές μας εκτροπές και εντροπές, έγιναν μοχλός προόδου. Συνοψίζουμε όσα είχαμε γράψει παλιά στην «Ιστορία του Ελληνικού κόσμου…» (τ. Β’, σ. 463 κ.ε.) και στον «Μικρασιατικό πόλεμο» (σσ’. 84-84).</w:t>
      </w:r>
    </w:p>
    <w:p w:rsidR="00D82CA8" w:rsidRDefault="00D82CA8" w:rsidP="009F4F10">
      <w:pPr>
        <w:spacing w:line="360" w:lineRule="auto"/>
        <w:ind w:firstLine="720"/>
        <w:jc w:val="both"/>
        <w:rPr>
          <w:rFonts w:ascii="Tahoma" w:hAnsi="Tahoma" w:cs="Tahoma"/>
        </w:rPr>
      </w:pPr>
      <w:r>
        <w:rPr>
          <w:rFonts w:ascii="Tahoma" w:hAnsi="Tahoma" w:cs="Tahoma"/>
        </w:rPr>
        <w:t>Α) Πυκνώθηκε ο ελληνικός πληθυσμός σε διάφορες περιοχές. Αυτό περισσότερο ενδιαφέρει τη Μακεδονία και τη Θράκη διότι τότε – όπως και σήμερα – τόσο το «Μακεδονικό» όσο και το «Θρακικό» ζήτημα είναι «εν εκκρεμότητι».</w:t>
      </w:r>
    </w:p>
    <w:p w:rsidR="00D82CA8" w:rsidRDefault="00D82CA8" w:rsidP="009F4F10">
      <w:pPr>
        <w:spacing w:line="360" w:lineRule="auto"/>
        <w:ind w:firstLine="720"/>
        <w:jc w:val="both"/>
        <w:rPr>
          <w:rFonts w:ascii="Tahoma" w:hAnsi="Tahoma" w:cs="Tahoma"/>
        </w:rPr>
      </w:pPr>
      <w:r>
        <w:rPr>
          <w:rFonts w:ascii="Tahoma" w:hAnsi="Tahoma" w:cs="Tahoma"/>
        </w:rPr>
        <w:t>Β) Ενισχύθηκε οικονομικά, πνευματικά και καλλιτεχνικά ο ελλαδικός χώρος. Οι πρόσφυγες έφεραν άφθονα εργατικά χέρια (εργάτες, αγρότες), αξιόλογο επιχειρηματικό κεφάλαιο (έμποροι, βιομήχανοι) και σημαντικό πνευματικό και καλλιτεχνικό κεφάλαιο (συγγραφείς,</w:t>
      </w:r>
      <w:r>
        <w:rPr>
          <w:rFonts w:ascii="Tahoma" w:hAnsi="Tahoma" w:cs="Tahoma"/>
          <w:vertAlign w:val="superscript"/>
        </w:rPr>
        <w:t>37</w:t>
      </w:r>
      <w:r>
        <w:rPr>
          <w:rFonts w:ascii="Tahoma" w:hAnsi="Tahoma" w:cs="Tahoma"/>
        </w:rPr>
        <w:t xml:space="preserve"> ηθοποιοί, μουσικοί, δημοσιογράφοι, ζωγράφοι, επιστήμονες κ.α.). Στο βιβλίο μου για τον Μικρασιατικό πόλεμο είχα γράψει: «Πριν από την άφιξη των προσφύγων ήμαστε επαρχία˙ μετά την άφιξη των προσφύγων γίναμε Ελλάδα».</w:t>
      </w:r>
    </w:p>
    <w:p w:rsidR="00D82CA8" w:rsidRDefault="00D82CA8" w:rsidP="009F4F10">
      <w:pPr>
        <w:spacing w:line="360" w:lineRule="auto"/>
        <w:ind w:firstLine="720"/>
        <w:jc w:val="both"/>
        <w:rPr>
          <w:rFonts w:ascii="Tahoma" w:hAnsi="Tahoma" w:cs="Tahoma"/>
          <w:vertAlign w:val="superscript"/>
        </w:rPr>
      </w:pPr>
      <w:r>
        <w:rPr>
          <w:rFonts w:ascii="Tahoma" w:hAnsi="Tahoma" w:cs="Tahoma"/>
        </w:rPr>
        <w:t>Γ) Δημιουργήθηκε βέβαια το μεγάλο πρόβλημα, το λεγόμενο «Προσφυγικό» που επί δεκαετίες ταλάνισε τον τόπο μας, αλλά ως ένα μεγάλο βαθμό μέχρι το 1940 είχε λυθεί. Κυρίως αυτό που, περισσότερο και από την οικιστική, πρέπει να εκτιμηθεί είναι η αγροτική αποκατάσταση των προσφύγων, που μετέτρεψαν – ειδικά στη Βόρειο Ελλάδα – κάποιες περιοχές σε Ελδοράδο.</w:t>
      </w:r>
      <w:r>
        <w:rPr>
          <w:rFonts w:ascii="Tahoma" w:hAnsi="Tahoma" w:cs="Tahoma"/>
          <w:vertAlign w:val="superscript"/>
        </w:rPr>
        <w:t>38</w:t>
      </w:r>
    </w:p>
    <w:p w:rsidR="00D82CA8" w:rsidRDefault="00D82CA8" w:rsidP="009F4F10">
      <w:pPr>
        <w:spacing w:line="360" w:lineRule="auto"/>
        <w:ind w:firstLine="720"/>
        <w:jc w:val="both"/>
        <w:rPr>
          <w:rFonts w:ascii="Tahoma" w:hAnsi="Tahoma" w:cs="Tahoma"/>
        </w:rPr>
      </w:pPr>
      <w:r>
        <w:rPr>
          <w:rFonts w:ascii="Tahoma" w:hAnsi="Tahoma" w:cs="Tahoma"/>
        </w:rPr>
        <w:t>Δ) Δεν παραβλέπουμε και το δυσάρεστο: περιορίστηκε ο Ελληνισμός στη δυτική «όχθη» του Αιγαίου. Αυτό ήταν ένα καινούργιο ιστορικό δεδομένο, συγκλονιστικό όσο και η άλωση της ΚΠόλεως το 1453. Ο Ελληνισμός, όπως έχουμε ήδη τονίσει, ως ιστορική παρουσία ήταν πάντα δισκελής. Μοιραία από το 1922 έπρεπε να στηρίζεται στο εξής μόνον στο ελλαδικό σκέλος.</w:t>
      </w:r>
    </w:p>
    <w:p w:rsidR="00D82CA8" w:rsidRDefault="00D82CA8" w:rsidP="009F4F10">
      <w:pPr>
        <w:spacing w:line="360" w:lineRule="auto"/>
        <w:ind w:firstLine="720"/>
        <w:jc w:val="both"/>
        <w:rPr>
          <w:rFonts w:ascii="Tahoma" w:hAnsi="Tahoma" w:cs="Tahoma"/>
        </w:rPr>
      </w:pPr>
      <w:r>
        <w:rPr>
          <w:rFonts w:ascii="Tahoma" w:hAnsi="Tahoma" w:cs="Tahoma"/>
        </w:rPr>
        <w:t xml:space="preserve">Ε) Χάρη στην ανταλλαγή των πληθυσμών – και επιμένουμε σ’ αυτό – σώθηκε ο Ελληνισμός (όσος βέβαια σώθηκε) της Μικράς Ασίας που αν έμενε στην αρχαία του </w:t>
      </w:r>
      <w:r>
        <w:rPr>
          <w:rFonts w:ascii="Tahoma" w:hAnsi="Tahoma" w:cs="Tahoma"/>
        </w:rPr>
        <w:lastRenderedPageBreak/>
        <w:t xml:space="preserve">πατρίδα ή θα εξαφανιζόταν ή θα εκτουρκιζόταν. Είτε εμφανιζόταν είτε όχι ο Κεμάλ, η πολιτική των Νεοτούρκων θα συνεχιζόταν. </w:t>
      </w:r>
    </w:p>
    <w:p w:rsidR="00D82CA8" w:rsidRDefault="00507CA5" w:rsidP="009F4F10">
      <w:pPr>
        <w:spacing w:line="360" w:lineRule="auto"/>
        <w:ind w:firstLine="720"/>
        <w:jc w:val="both"/>
        <w:rPr>
          <w:rFonts w:ascii="Tahoma" w:hAnsi="Tahoma" w:cs="Tahoma"/>
        </w:rPr>
      </w:pPr>
      <w:r>
        <w:rPr>
          <w:rFonts w:ascii="Tahoma" w:hAnsi="Tahoma" w:cs="Tahoma"/>
        </w:rPr>
        <w:t>Στ) Με τον ερχομό των προσφύγων αλλάζει ο συσχετισμός των πολιτικών και κοινωνικών δυνάμεων στην Ελλάδα. Κατά πρώτον, τα κοινωνικά και οικονομικά θέματα για πρώτη φορά προσλαμβάνουν προτεραιότητα έναντι των εθνικών. Οι πρόσφυγες πρωτοστατούν στους κοινωνικούς και οικονομικούς αγώνες, στο συνδικαλιστικό και συνεταιριστικό κίνημα.</w:t>
      </w:r>
      <w:r>
        <w:rPr>
          <w:rFonts w:ascii="Tahoma" w:hAnsi="Tahoma" w:cs="Tahoma"/>
          <w:vertAlign w:val="superscript"/>
        </w:rPr>
        <w:t>39</w:t>
      </w:r>
      <w:r>
        <w:rPr>
          <w:rFonts w:ascii="Tahoma" w:hAnsi="Tahoma" w:cs="Tahoma"/>
        </w:rPr>
        <w:t xml:space="preserve"> </w:t>
      </w:r>
    </w:p>
    <w:p w:rsidR="00507CA5" w:rsidRDefault="00507CA5" w:rsidP="009F4F10">
      <w:pPr>
        <w:spacing w:line="360" w:lineRule="auto"/>
        <w:ind w:firstLine="720"/>
        <w:jc w:val="both"/>
        <w:rPr>
          <w:rFonts w:ascii="Tahoma" w:hAnsi="Tahoma" w:cs="Tahoma"/>
        </w:rPr>
      </w:pPr>
      <w:r>
        <w:rPr>
          <w:rFonts w:ascii="Tahoma" w:hAnsi="Tahoma" w:cs="Tahoma"/>
        </w:rPr>
        <w:t>Ζ) Παρά το μέγεθος της καταστροφής, οι πρόσφυγες μένουν κατά πλειοψηφία προσκολλημένοι στο Βενιζέλο και γίνονται κύρια δύναμη αντιστάσεως στο βασιλικό θεσμό. Έτσι στο δημοψήφισμα της 13</w:t>
      </w:r>
      <w:r w:rsidRPr="00507CA5">
        <w:rPr>
          <w:rFonts w:ascii="Tahoma" w:hAnsi="Tahoma" w:cs="Tahoma"/>
          <w:vertAlign w:val="superscript"/>
        </w:rPr>
        <w:t>ης</w:t>
      </w:r>
      <w:r>
        <w:rPr>
          <w:rFonts w:ascii="Tahoma" w:hAnsi="Tahoma" w:cs="Tahoma"/>
        </w:rPr>
        <w:t xml:space="preserve"> Απριλίου 1924 ψήφισαν υπέρ της αβασίλευτης δημοκρατίας, με αποτέλεσμα οι αντιβασιλικοί ψήφοι να ανέλθουν στις 758.472 και οι μοναρχικοί σε 325.322.</w:t>
      </w:r>
    </w:p>
    <w:p w:rsidR="00507CA5" w:rsidRDefault="00507CA5" w:rsidP="009F4F10">
      <w:pPr>
        <w:spacing w:line="360" w:lineRule="auto"/>
        <w:ind w:firstLine="720"/>
        <w:jc w:val="both"/>
        <w:rPr>
          <w:rFonts w:ascii="Tahoma" w:hAnsi="Tahoma" w:cs="Tahoma"/>
        </w:rPr>
      </w:pPr>
      <w:r>
        <w:rPr>
          <w:rFonts w:ascii="Tahoma" w:hAnsi="Tahoma" w:cs="Tahoma"/>
        </w:rPr>
        <w:t xml:space="preserve">Η) Βέβαια το προσφυγικό πρόβλημα είχε και μια άλλη, ιστορικών διαστάσεων, συνέπεια. Έσβησε το όραμα της Μεγάλης Ιδέας, της μεγάλης </w:t>
      </w:r>
      <w:r w:rsidR="0043095E">
        <w:rPr>
          <w:rFonts w:ascii="Tahoma" w:hAnsi="Tahoma" w:cs="Tahoma"/>
        </w:rPr>
        <w:t>εκείνης ιστορικής προοπτικής, που επί έναν αιώνα θέρμαινε την εθνική ψυχή. Τώρα μια νέα ρεαλιστική πολιτική επέβαλε μια ανασημασιοδότηση του οράματος. Οι κατακτήσεις του Ελληνισμού έπρεπε να είναι εσωτερικές, δηλαδή οικονομική ανάπτυξη, κοινωνική πρόοδος, πνευματική και καλλιτεχνική άνθηση. Η συνένωση του διάσπαρτου σ’ ολόκληρη την Οθωμανική Αυτοκρατορία Ελληνισμού και η συγκέντρωσή του σ’ έναν ενιαίο γεωγραφικά και ιστορικά χώρο άνοιγε μια καινούργια προοπτική. Την υπέδειξε ο Παλαμάς λίγους μήνες μετά την καταστροφή:</w:t>
      </w:r>
    </w:p>
    <w:p w:rsidR="0043095E" w:rsidRDefault="0043095E" w:rsidP="0043095E">
      <w:pPr>
        <w:spacing w:line="360" w:lineRule="auto"/>
        <w:ind w:firstLine="720"/>
        <w:jc w:val="center"/>
        <w:rPr>
          <w:rFonts w:ascii="Tahoma" w:hAnsi="Tahoma" w:cs="Tahoma"/>
        </w:rPr>
      </w:pPr>
      <w:r>
        <w:rPr>
          <w:rFonts w:ascii="Tahoma" w:hAnsi="Tahoma" w:cs="Tahoma"/>
        </w:rPr>
        <w:t>Κι οι αλύτρωτοι εδώ πέρα</w:t>
      </w:r>
    </w:p>
    <w:p w:rsidR="0043095E" w:rsidRDefault="0043095E" w:rsidP="0043095E">
      <w:pPr>
        <w:spacing w:line="360" w:lineRule="auto"/>
        <w:ind w:firstLine="720"/>
        <w:jc w:val="center"/>
        <w:rPr>
          <w:rFonts w:ascii="Tahoma" w:hAnsi="Tahoma" w:cs="Tahoma"/>
        </w:rPr>
      </w:pPr>
      <w:r>
        <w:rPr>
          <w:rFonts w:ascii="Tahoma" w:hAnsi="Tahoma" w:cs="Tahoma"/>
        </w:rPr>
        <w:t>δώστε να δουν του λυτρωμού μια χάρη, όσο φτωχή.</w:t>
      </w:r>
    </w:p>
    <w:p w:rsidR="0043095E" w:rsidRDefault="0043095E" w:rsidP="0043095E">
      <w:pPr>
        <w:spacing w:line="360" w:lineRule="auto"/>
        <w:ind w:firstLine="720"/>
        <w:jc w:val="center"/>
        <w:rPr>
          <w:rFonts w:ascii="Tahoma" w:hAnsi="Tahoma" w:cs="Tahoma"/>
        </w:rPr>
      </w:pPr>
      <w:r>
        <w:rPr>
          <w:rFonts w:ascii="Tahoma" w:hAnsi="Tahoma" w:cs="Tahoma"/>
        </w:rPr>
        <w:t>Η Ελλάδα μια ακομμάτιαστη και αμέτρητη Μητέρα,</w:t>
      </w:r>
    </w:p>
    <w:p w:rsidR="0043095E" w:rsidRDefault="0043095E" w:rsidP="0043095E">
      <w:pPr>
        <w:spacing w:line="360" w:lineRule="auto"/>
        <w:ind w:firstLine="720"/>
        <w:jc w:val="center"/>
        <w:rPr>
          <w:rFonts w:ascii="Tahoma" w:hAnsi="Tahoma" w:cs="Tahoma"/>
        </w:rPr>
      </w:pPr>
      <w:r>
        <w:rPr>
          <w:rFonts w:ascii="Tahoma" w:hAnsi="Tahoma" w:cs="Tahoma"/>
        </w:rPr>
        <w:t>μια των Ελλήνων και η ψυχή…»</w:t>
      </w:r>
    </w:p>
    <w:p w:rsidR="0043095E" w:rsidRDefault="0043095E" w:rsidP="0043095E">
      <w:pPr>
        <w:spacing w:line="360" w:lineRule="auto"/>
        <w:ind w:firstLine="720"/>
        <w:jc w:val="both"/>
        <w:rPr>
          <w:rFonts w:ascii="Tahoma" w:hAnsi="Tahoma" w:cs="Tahoma"/>
        </w:rPr>
      </w:pPr>
      <w:r>
        <w:rPr>
          <w:rFonts w:ascii="Tahoma" w:hAnsi="Tahoma" w:cs="Tahoma"/>
        </w:rPr>
        <w:t xml:space="preserve">θ) Δεν πρέπει να παραβλέπουμε κι ένα στοιχείο που δυστυχώς διετηρείτο </w:t>
      </w:r>
      <w:r w:rsidR="007C4B94">
        <w:rPr>
          <w:rFonts w:ascii="Tahoma" w:hAnsi="Tahoma" w:cs="Tahoma"/>
        </w:rPr>
        <w:t xml:space="preserve">ως τα πρόσφατα χρόνια σε ένα χαμηλό επίπεδο ανθρώπων και το οποίο αναπαράγεται λόγω της «γηπεδικής αγωγής» μέχρι και σήμερα και στο οποίο εκτενώς έχουμε παραπάνω αναφερθεί. Η ήττα φέρνει τη γκρίνια και την αλληλομομφή. Μεταξύ των «κοσμητικών επιθέτων», πέρα από το «Τουρκόσποροι» που απέδωσαν οι εντόπιές </w:t>
      </w:r>
      <w:r w:rsidR="007C4B94">
        <w:rPr>
          <w:rFonts w:ascii="Tahoma" w:hAnsi="Tahoma" w:cs="Tahoma"/>
        </w:rPr>
        <w:lastRenderedPageBreak/>
        <w:t>στις Σμυρνιές είναι και η λέξη «παστρικιά». Ιδού πως την εξηγεί ένας σπουδαίος Αδριανουπολίτης:</w:t>
      </w:r>
    </w:p>
    <w:p w:rsidR="007C4B94" w:rsidRDefault="007C4B94" w:rsidP="0043095E">
      <w:pPr>
        <w:spacing w:line="360" w:lineRule="auto"/>
        <w:ind w:firstLine="720"/>
        <w:jc w:val="both"/>
        <w:rPr>
          <w:rFonts w:ascii="Tahoma" w:hAnsi="Tahoma" w:cs="Tahoma"/>
        </w:rPr>
      </w:pPr>
      <w:r>
        <w:rPr>
          <w:rFonts w:ascii="Tahoma" w:hAnsi="Tahoma" w:cs="Tahoma"/>
        </w:rPr>
        <w:t>«Για την προσωνυμία ¨παστρικιά¨αξίζει να σημειωθούν τα ακόλουθα: Παστρικές, που λέγονταν με τις σημασίες ¨πόρνες¨, αποκάλεσαν οι γυναίκες της ελεύθερης Ελλάδας τις προσφυγοπούλες, και ιδίως τις Σμυρνιές, που ήλθαν στα μέρη τους μετά το χαλασμό του 1922, όταν έκπληκτες διαπίστωσαν, ¨άκουσον… άκουσον¨, ότι έπλεναν και μάλιστα τα ¨αιδοία¨ τους (πολύ συχνά μάλιστα στις περιόδους εμμηνόρροιας), πράξη γι’ αυτές πρωτόγνωρη. Και όμως ολίγα χρόνια αργότερα στα λουτρά των σύγχρονων σπιτιών, δίπλα από τη λεκάνη αποχωρητηρίου, προστέθηκε το ¨μπιντέ¨».</w:t>
      </w:r>
      <w:r>
        <w:rPr>
          <w:rFonts w:ascii="Tahoma" w:hAnsi="Tahoma" w:cs="Tahoma"/>
          <w:vertAlign w:val="superscript"/>
        </w:rPr>
        <w:t>40</w:t>
      </w:r>
    </w:p>
    <w:p w:rsidR="007C4B94" w:rsidRDefault="007C4B94" w:rsidP="0043095E">
      <w:pPr>
        <w:spacing w:line="360" w:lineRule="auto"/>
        <w:ind w:firstLine="720"/>
        <w:jc w:val="both"/>
        <w:rPr>
          <w:rFonts w:ascii="Tahoma" w:hAnsi="Tahoma" w:cs="Tahoma"/>
        </w:rPr>
      </w:pPr>
      <w:r>
        <w:rPr>
          <w:rFonts w:ascii="Tahoma" w:hAnsi="Tahoma" w:cs="Tahoma"/>
        </w:rPr>
        <w:t>Ι) Δεν θα πρέπει, τέλος, να παραβλέψουμε και μία σοβαρώτατη παράμετρο που έκανε για πολλά χρόνια εξάρτημα των ξένων την Ελλάδα. Για την περίθαλψη των προσφύγων η Ελλάς αναγκάσθηκε να προσφύγει στο δανεισμό με όρους Σάυλωκ. Τα δάνεια χρησιμοποιήθηκαν – κατά το πλείστον – σωστά. Άλλ’ η μικροκομματική εμπάθεια έδωσε σε κάποιες μικροκαταχρήσεις μαμουθικές διαστάσεις. Ασφαλώς κάποιοι επωφελήθηκαν άλλ’ όχι στο βαθμό των βαρύτατων χαρακτηρισμών, που χρησιμοποιήθηκαν από πολιτική εμπάθεια. Δίνουμε ένα δείγμα γραφής, που ομολογουμένως αδικεί την παράταξη των Φιλελευθέρων:</w:t>
      </w:r>
    </w:p>
    <w:p w:rsidR="007C4B94" w:rsidRDefault="007C4B94" w:rsidP="0043095E">
      <w:pPr>
        <w:spacing w:line="360" w:lineRule="auto"/>
        <w:ind w:firstLine="720"/>
        <w:jc w:val="both"/>
        <w:rPr>
          <w:rFonts w:ascii="Tahoma" w:hAnsi="Tahoma" w:cs="Tahoma"/>
          <w:vertAlign w:val="superscript"/>
        </w:rPr>
      </w:pPr>
      <w:r>
        <w:rPr>
          <w:rFonts w:ascii="Tahoma" w:hAnsi="Tahoma" w:cs="Tahoma"/>
        </w:rPr>
        <w:t xml:space="preserve">«Η Ελλάς ιδίαις αυτής δαπάναις ανέλαβεν όπως αντικαταστήσει (γράφε αποκαταστήσει) τους ατυχείς ελληνικούς πληθυσμούς της Ιωνίας – θύματα του Βενιζελισμού – εντός της ελληνικής επικρατείας. Προς τον σκοπόν αυτόν συνομολογήθησαν </w:t>
      </w:r>
      <w:r w:rsidR="00E43F26">
        <w:rPr>
          <w:rFonts w:ascii="Tahoma" w:hAnsi="Tahoma" w:cs="Tahoma"/>
        </w:rPr>
        <w:t>τεράστια εξωτερικά δάνεια παρά των βενιζελικών κυβερνήσεων, τα πλείστα των οποίων κατεσπαταλήθησαν και κατεβροχθίσθησαν υπό των «προσφυγοπατέρων» και των φίλων της κυβερνώσης φατρίας. Η εν Ελλάδι αποκατάστασις των προσφυγικών πληθυσμών εγένετο με βάσιν την κομματικήν ενίσχυσιν του βενιζελισμού».</w:t>
      </w:r>
      <w:r w:rsidR="00E43F26">
        <w:rPr>
          <w:rFonts w:ascii="Tahoma" w:hAnsi="Tahoma" w:cs="Tahoma"/>
          <w:vertAlign w:val="superscript"/>
        </w:rPr>
        <w:t>41</w:t>
      </w:r>
    </w:p>
    <w:p w:rsidR="00E43F26" w:rsidRDefault="00E43F26" w:rsidP="0043095E">
      <w:pPr>
        <w:spacing w:line="360" w:lineRule="auto"/>
        <w:ind w:firstLine="720"/>
        <w:jc w:val="both"/>
        <w:rPr>
          <w:rFonts w:ascii="Tahoma" w:hAnsi="Tahoma" w:cs="Tahoma"/>
        </w:rPr>
      </w:pPr>
      <w:r>
        <w:rPr>
          <w:rFonts w:ascii="Tahoma" w:hAnsi="Tahoma" w:cs="Tahoma"/>
        </w:rPr>
        <w:t>Προσωπικά θεωρώ την αποκατάσταση – παρά τις όποιες ατασθαλίες – περίπου 1.500.000 προσφύγων μέγα επίτευγμα για μια χώρα οικονομικά ναυαγισμένη.</w:t>
      </w:r>
    </w:p>
    <w:p w:rsidR="00E43F26" w:rsidRDefault="00E43F26" w:rsidP="0043095E">
      <w:pPr>
        <w:spacing w:line="360" w:lineRule="auto"/>
        <w:ind w:firstLine="720"/>
        <w:jc w:val="both"/>
        <w:rPr>
          <w:rFonts w:ascii="Tahoma" w:hAnsi="Tahoma" w:cs="Tahoma"/>
        </w:rPr>
      </w:pPr>
      <w:r>
        <w:rPr>
          <w:rFonts w:ascii="Tahoma" w:hAnsi="Tahoma" w:cs="Tahoma"/>
        </w:rPr>
        <w:t>Στην παλαιά εργασία μου, που δημοσιεύθηκε στον «Οικονομικό», σε ειδικό αφιέρωμα για τις κρίσεις, έγραφα τα ακόλουθα:</w:t>
      </w:r>
    </w:p>
    <w:p w:rsidR="00E43F26" w:rsidRDefault="00E43F26" w:rsidP="0043095E">
      <w:pPr>
        <w:spacing w:line="360" w:lineRule="auto"/>
        <w:ind w:firstLine="720"/>
        <w:jc w:val="both"/>
        <w:rPr>
          <w:rFonts w:ascii="Tahoma" w:hAnsi="Tahoma" w:cs="Tahoma"/>
        </w:rPr>
      </w:pPr>
      <w:r>
        <w:rPr>
          <w:rFonts w:ascii="Tahoma" w:hAnsi="Tahoma" w:cs="Tahoma"/>
        </w:rPr>
        <w:lastRenderedPageBreak/>
        <w:t>«Οι Ερινύες, που μας καταδίωκαν στη Μ. Ασία, μετατράπηκαν σε Ευμενίδες, όταν ο προσφυγικός πληθυσμός εγκαταστάθηκε στην Ελλάδα. Παραλλάσσοντας τον τίτλο του γνωστού βιβλίου του Τζώρτ Χόρτον ¨Η κατάρα της Ασίας¨, μπορούμε να πούμε ότι η κατάρα της Μ. Ασίας έγινε ευλογία για την Ελλάδα. Χάρη στους πρόσφυγες το βαλκανικό κρατίδιο αρχίζει να γίνεται ευρωπαϊκό κράτος».</w:t>
      </w:r>
      <w:r>
        <w:rPr>
          <w:rFonts w:ascii="Tahoma" w:hAnsi="Tahoma" w:cs="Tahoma"/>
          <w:vertAlign w:val="superscript"/>
        </w:rPr>
        <w:t>42</w:t>
      </w:r>
      <w:r>
        <w:rPr>
          <w:rFonts w:ascii="Tahoma" w:hAnsi="Tahoma" w:cs="Tahoma"/>
        </w:rPr>
        <w:t xml:space="preserve"> </w:t>
      </w:r>
    </w:p>
    <w:p w:rsidR="00E43F26" w:rsidRDefault="00E43F26" w:rsidP="0043095E">
      <w:pPr>
        <w:spacing w:line="360" w:lineRule="auto"/>
        <w:ind w:firstLine="720"/>
        <w:jc w:val="both"/>
        <w:rPr>
          <w:rFonts w:ascii="Tahoma" w:hAnsi="Tahoma" w:cs="Tahoma"/>
        </w:rPr>
      </w:pPr>
      <w:r>
        <w:rPr>
          <w:rFonts w:ascii="Tahoma" w:hAnsi="Tahoma" w:cs="Tahoma"/>
        </w:rPr>
        <w:t xml:space="preserve">Θαρρώ ως ένας ξένος ιστορικός, ο </w:t>
      </w:r>
      <w:r>
        <w:rPr>
          <w:rFonts w:ascii="Tahoma" w:hAnsi="Tahoma" w:cs="Tahoma"/>
          <w:lang w:val="en-US"/>
        </w:rPr>
        <w:t>D</w:t>
      </w:r>
      <w:r w:rsidRPr="00E43F26">
        <w:rPr>
          <w:rFonts w:ascii="Tahoma" w:hAnsi="Tahoma" w:cs="Tahoma"/>
        </w:rPr>
        <w:t xml:space="preserve">. </w:t>
      </w:r>
      <w:r>
        <w:rPr>
          <w:rFonts w:ascii="Tahoma" w:hAnsi="Tahoma" w:cs="Tahoma"/>
          <w:lang w:val="en-US"/>
        </w:rPr>
        <w:t>Dakin</w:t>
      </w:r>
      <w:r w:rsidRPr="00E43F26">
        <w:rPr>
          <w:rFonts w:ascii="Tahoma" w:hAnsi="Tahoma" w:cs="Tahoma"/>
        </w:rPr>
        <w:t xml:space="preserve">, </w:t>
      </w:r>
      <w:r>
        <w:rPr>
          <w:rFonts w:ascii="Tahoma" w:hAnsi="Tahoma" w:cs="Tahoma"/>
        </w:rPr>
        <w:t xml:space="preserve"> έχει κάνει τη σωστότερη επισήμανση για την εγκατάσταση των προσφύγων. Γράφει:</w:t>
      </w:r>
    </w:p>
    <w:p w:rsidR="00E43F26" w:rsidRDefault="00E43F26" w:rsidP="0043095E">
      <w:pPr>
        <w:spacing w:line="360" w:lineRule="auto"/>
        <w:ind w:firstLine="720"/>
        <w:jc w:val="both"/>
        <w:rPr>
          <w:rFonts w:ascii="Tahoma" w:hAnsi="Tahoma" w:cs="Tahoma"/>
        </w:rPr>
      </w:pPr>
      <w:r>
        <w:rPr>
          <w:rFonts w:ascii="Tahoma" w:hAnsi="Tahoma" w:cs="Tahoma"/>
        </w:rPr>
        <w:t>«Η Ελλάδα, όπως σε όλες τις περιπτώσεις, σήκωσε το Σταυρό της, με γενναιότητα (…) Συγκέντρωσε τα παιδιά της – ένα εκατομμύριο ή και παραπάνω – εντός της Ελληνικής πατρίδας. Κανένα έθνος δεν κατάφερε τόσο πολλά, όσο η Ελλάδα στην περίπτωση αυτή». Δεν χρειάζεται για όλα να μεμψιμοιρούμε.</w:t>
      </w:r>
    </w:p>
    <w:p w:rsidR="00E43F26" w:rsidRDefault="00E43F26" w:rsidP="00E43F26">
      <w:pPr>
        <w:spacing w:line="360" w:lineRule="auto"/>
        <w:ind w:firstLine="720"/>
        <w:jc w:val="center"/>
        <w:rPr>
          <w:rFonts w:ascii="Tahoma" w:hAnsi="Tahoma" w:cs="Tahoma"/>
          <w:b/>
        </w:rPr>
      </w:pPr>
      <w:r>
        <w:rPr>
          <w:rFonts w:ascii="Tahoma" w:hAnsi="Tahoma" w:cs="Tahoma"/>
          <w:b/>
        </w:rPr>
        <w:t>«Τίς πταίει;»</w:t>
      </w:r>
    </w:p>
    <w:p w:rsidR="00E43F26" w:rsidRDefault="00E43F26" w:rsidP="00E43F26">
      <w:pPr>
        <w:spacing w:line="360" w:lineRule="auto"/>
        <w:ind w:firstLine="720"/>
        <w:jc w:val="both"/>
        <w:rPr>
          <w:rFonts w:ascii="Tahoma" w:hAnsi="Tahoma" w:cs="Tahoma"/>
        </w:rPr>
      </w:pPr>
      <w:r>
        <w:rPr>
          <w:rFonts w:ascii="Tahoma" w:hAnsi="Tahoma" w:cs="Tahoma"/>
        </w:rPr>
        <w:t>Και τώρα ας έλθουμε σε ένα – όσο γίνεται πιο αντικειμενικό – απολογισμό των υπευθύνων της Μικρασιατικής Τραγωδίας. Φρονούμε πως οι ευθύνες είναι συνολικές˙  όχι μεμονωμένες κατά άτομα ή παρατάξεις. Και ας θυμόμαστε πάντα τούτο: τον πόλεμο δεν τον πας˙ σε πάει. Γι’ αυτό στις κρίσεις μας πρέπει να είμαστε όσο γίνεται περισσότερο μετριοπαθείς.</w:t>
      </w:r>
    </w:p>
    <w:p w:rsidR="00E43F26" w:rsidRDefault="00E43F26" w:rsidP="00E43F26">
      <w:pPr>
        <w:spacing w:line="360" w:lineRule="auto"/>
        <w:ind w:firstLine="720"/>
        <w:jc w:val="both"/>
        <w:rPr>
          <w:rFonts w:ascii="Tahoma" w:hAnsi="Tahoma" w:cs="Tahoma"/>
        </w:rPr>
      </w:pPr>
      <w:r>
        <w:rPr>
          <w:rFonts w:ascii="Tahoma" w:hAnsi="Tahoma" w:cs="Tahoma"/>
        </w:rPr>
        <w:t xml:space="preserve">Μετά από πολύ προσεκτική μελέτη του «φακέλου Μικρασιατικός Πόλεμος», κι ύστερα από την εξέταση καθενός από αυτούς που έπαιξαν κάποιο ρόλο στον καταστροφικό αυτό πόλεμο για τον Ελληνισμό, θα διατυπώναμε </w:t>
      </w:r>
      <w:r w:rsidR="00262927">
        <w:rPr>
          <w:rFonts w:ascii="Tahoma" w:hAnsi="Tahoma" w:cs="Tahoma"/>
        </w:rPr>
        <w:t>εναντίον όλων τους, τις παρακάτω κατηγορίες. Με μια βασική βέβαια επιφύλαξη, ότι τα μέχρι σήμερα στοιχεία, που αφορούν στη Μικρασιατική Καταστροφή κι έχουν έλθει στο φως της δημοσιότητας, ανταποκρίνονται στην πραγματικότητα και οι διατυπούμενες αληλοαιτιάσεις στηρίζονται σε πραγματικά δεδομένα. Συγκεκριμένα:</w:t>
      </w:r>
    </w:p>
    <w:p w:rsidR="00262927" w:rsidRDefault="00262927" w:rsidP="00E43F26">
      <w:pPr>
        <w:spacing w:line="360" w:lineRule="auto"/>
        <w:ind w:firstLine="720"/>
        <w:jc w:val="both"/>
        <w:rPr>
          <w:rFonts w:ascii="Tahoma" w:hAnsi="Tahoma" w:cs="Tahoma"/>
        </w:rPr>
      </w:pPr>
      <w:r>
        <w:rPr>
          <w:rFonts w:ascii="Tahoma" w:hAnsi="Tahoma" w:cs="Tahoma"/>
        </w:rPr>
        <w:t>Α) Αποδίδουμε ευθύνες στον Ελευθέριο Βενιζέλο γιατί κατά το σχεδιασμό της μεγαλόπνοης αλλά και συνάμα ριψοκίνδυνης εκστρατείας θα  έπρεπε να στηριχθεί κατά κύριο λόγο στις δυνατότητες που του πρόσφερε η Ελληνική πραγματικότητα,</w:t>
      </w:r>
      <w:r>
        <w:rPr>
          <w:rFonts w:ascii="Tahoma" w:hAnsi="Tahoma" w:cs="Tahoma"/>
          <w:vertAlign w:val="superscript"/>
        </w:rPr>
        <w:t>43</w:t>
      </w:r>
      <w:r>
        <w:rPr>
          <w:rFonts w:ascii="Tahoma" w:hAnsi="Tahoma" w:cs="Tahoma"/>
        </w:rPr>
        <w:t xml:space="preserve">  δηλαδή στην κατάσταση του ελληνικού στρατού σε έμψυχο </w:t>
      </w:r>
      <w:r w:rsidR="00DE0009">
        <w:rPr>
          <w:rFonts w:ascii="Tahoma" w:hAnsi="Tahoma" w:cs="Tahoma"/>
        </w:rPr>
        <w:t xml:space="preserve">και άψυχο υλικό για την ανάληψη μιας τέτοιας εκστρατείας, στον επαρκή και τακτικό ανεφοδιασμό του στρατού – αν λάβουμε υπόψη ότι το θέατρο των επιχειρήσεων βρισκόταν πολύ μακριά απ’ την ηπειρωτική Ελλάδα – και το ενδεχόμενο της εμπλοκής της σ’ ένα πολύχρονο και σκληρό πόλεμο. Τέλος όφειλε να λάβει υπόψη την κατάσταση της </w:t>
      </w:r>
      <w:r w:rsidR="00DE0009">
        <w:rPr>
          <w:rFonts w:ascii="Tahoma" w:hAnsi="Tahoma" w:cs="Tahoma"/>
        </w:rPr>
        <w:lastRenderedPageBreak/>
        <w:t>ελληνικής οικονομίας, αν θα μπορούσε ν’ ανθέξει έναν τέτοιας εκτάσεως κι εντάσεως πόλεμο, και όχι να αρκεσθεί στις «διαβεβαιώσεις» των Συμμάχων για την αναπλήρωση ή συμπλήρωση των κενών κατά τη διάρκεια της εκστρατείας.</w:t>
      </w:r>
    </w:p>
    <w:p w:rsidR="00DE0009" w:rsidRDefault="00DE0009" w:rsidP="00E43F26">
      <w:pPr>
        <w:spacing w:line="360" w:lineRule="auto"/>
        <w:ind w:firstLine="720"/>
        <w:jc w:val="both"/>
        <w:rPr>
          <w:rFonts w:ascii="Tahoma" w:hAnsi="Tahoma" w:cs="Tahoma"/>
        </w:rPr>
      </w:pPr>
      <w:r>
        <w:rPr>
          <w:rFonts w:ascii="Tahoma" w:hAnsi="Tahoma" w:cs="Tahoma"/>
        </w:rPr>
        <w:t>Βεβαίως, κανείς δεν μπορεί να κατηγορήσει τον Βενιζέλο ότι δεν έλαβε όλα τα παραπάνω υπόψη του. Είναι όμως γεγονός ότι για τη λύση μερικών απ’ αυτά (όπως τον ανεφοδιασμό του στρατού σε πολεμικό υλικό) στηρίχθηκε σχεδόν αποκλειστικά στις υποσχέσεις των Συμμάχων, οι οποίοι, όπως προκύπτει από αδιάψευστα στοιχεία, στην πιο κρίσιμη καμπή του πολέμου, για να υπηρετήσουν τους ιδιοτελείς σκοπούς τους, εγκατέλειψαν τον ελληνικό στρατό στην τύχη του με τις γνωστές καταστρεπτικές συνέπειες. Είναι αλήθεια ότι η τύχη τις περισσότερες φορές ευνοεί τους τολμηρούς  (</w:t>
      </w:r>
      <w:r>
        <w:rPr>
          <w:rFonts w:ascii="Tahoma" w:hAnsi="Tahoma" w:cs="Tahoma"/>
          <w:lang w:val="en-US"/>
        </w:rPr>
        <w:t>Audaces</w:t>
      </w:r>
      <w:r w:rsidRPr="00DE0009">
        <w:rPr>
          <w:rFonts w:ascii="Tahoma" w:hAnsi="Tahoma" w:cs="Tahoma"/>
        </w:rPr>
        <w:t xml:space="preserve"> </w:t>
      </w:r>
      <w:r>
        <w:rPr>
          <w:rFonts w:ascii="Tahoma" w:hAnsi="Tahoma" w:cs="Tahoma"/>
          <w:lang w:val="en-US"/>
        </w:rPr>
        <w:t>fortuna</w:t>
      </w:r>
      <w:r w:rsidRPr="00DE0009">
        <w:rPr>
          <w:rFonts w:ascii="Tahoma" w:hAnsi="Tahoma" w:cs="Tahoma"/>
        </w:rPr>
        <w:t xml:space="preserve"> </w:t>
      </w:r>
      <w:r>
        <w:rPr>
          <w:rFonts w:ascii="Tahoma" w:hAnsi="Tahoma" w:cs="Tahoma"/>
          <w:lang w:val="en-US"/>
        </w:rPr>
        <w:t>iuvat</w:t>
      </w:r>
      <w:r>
        <w:rPr>
          <w:rFonts w:ascii="Tahoma" w:hAnsi="Tahoma" w:cs="Tahoma"/>
        </w:rPr>
        <w:t>). Άλλωστε, κάπως έτσι έγιναν τα μεγάλα άλματα του Ελληνισμού. Εδώ όμως δεν συνέβηκε το ίδιο.</w:t>
      </w:r>
    </w:p>
    <w:p w:rsidR="00DE0009" w:rsidRDefault="00DE0009" w:rsidP="00E43F26">
      <w:pPr>
        <w:spacing w:line="360" w:lineRule="auto"/>
        <w:ind w:firstLine="720"/>
        <w:jc w:val="both"/>
        <w:rPr>
          <w:rFonts w:ascii="Tahoma" w:hAnsi="Tahoma" w:cs="Tahoma"/>
        </w:rPr>
      </w:pPr>
      <w:r>
        <w:rPr>
          <w:rFonts w:ascii="Tahoma" w:hAnsi="Tahoma" w:cs="Tahoma"/>
        </w:rPr>
        <w:t>Η αναδιανομή συμφερόντων στην περιοχή κατά τη διάρκεια της εκστρατείας, ήταν, άραγε, δυνατό να προβλεφθεί από έναν πολιτικό, έστω και του μεγέθους ενός Ελευθερίου Βενιζέλου; Η απάντηση είναι καταφατική και γι’ αυτό η ευθύνη του Βενιζέλου είναι μεγάλη.</w:t>
      </w:r>
    </w:p>
    <w:p w:rsidR="00DE0009" w:rsidRDefault="00DE0009" w:rsidP="00E43F26">
      <w:pPr>
        <w:spacing w:line="360" w:lineRule="auto"/>
        <w:ind w:firstLine="720"/>
        <w:jc w:val="both"/>
        <w:rPr>
          <w:rFonts w:ascii="Tahoma" w:hAnsi="Tahoma" w:cs="Tahoma"/>
        </w:rPr>
      </w:pPr>
      <w:r>
        <w:rPr>
          <w:rFonts w:ascii="Tahoma" w:hAnsi="Tahoma" w:cs="Tahoma"/>
        </w:rPr>
        <w:t>Το σοβαρώτερο, όμως, λάθος του Βενιζέλου – και αυτό του καταλογίζει ο Χρυσόστομος στην τελευταία επιστολή του – είναι πως διενήργησε εκλογές προτού ολοκληρώσει το έργο που είχε επωμισθεί με το τολμηρό κίνημα της «Αμύνης». Ο ίδιος, δικαιολογώντας την απόφασή του αυτή, γράφει από τις Σπέτσες στο Γ. Βεντήρη στις 20 Απριλίου 1931 τα εξής:</w:t>
      </w:r>
      <w:r w:rsidR="00076318">
        <w:rPr>
          <w:rFonts w:ascii="Tahoma" w:hAnsi="Tahoma" w:cs="Tahoma"/>
        </w:rPr>
        <w:t xml:space="preserve"> «Σου εξήγησα κατ’ επανάληψιν προφορικώς ότι δεν είμαι καμωμένος από ύφασμα, από το οποίον γίνονται οι δικτάτορες».</w:t>
      </w:r>
      <w:r w:rsidR="00076318">
        <w:rPr>
          <w:rFonts w:ascii="Tahoma" w:hAnsi="Tahoma" w:cs="Tahoma"/>
          <w:vertAlign w:val="superscript"/>
        </w:rPr>
        <w:t>44</w:t>
      </w:r>
      <w:r w:rsidR="00076318">
        <w:rPr>
          <w:rFonts w:ascii="Tahoma" w:hAnsi="Tahoma" w:cs="Tahoma"/>
        </w:rPr>
        <w:t xml:space="preserve"> Και όμως, δικτατορική σε υπέρτατο βαθμό ήταν η μέχρι τότε (1920) διακυβέρνησή του. Ωστόσο, το σοβαρώτερο κατ’ εμέ λάθος του Βενιζέλου – το οποίο παραδέχθηκε και ο ίδιος στην αυτή επιστολή – είναι ότι εγκατέλειψε – μετά την ήττα – την Ελλάδα. Μπορούσε να αποσοβήσει – αν έμενε – την ολοσχερή καταστροφή.</w:t>
      </w:r>
    </w:p>
    <w:p w:rsidR="00076318" w:rsidRDefault="00076318" w:rsidP="00E43F26">
      <w:pPr>
        <w:spacing w:line="360" w:lineRule="auto"/>
        <w:ind w:firstLine="720"/>
        <w:jc w:val="both"/>
        <w:rPr>
          <w:rFonts w:ascii="Tahoma" w:hAnsi="Tahoma" w:cs="Tahoma"/>
        </w:rPr>
      </w:pPr>
      <w:r>
        <w:rPr>
          <w:rFonts w:ascii="Tahoma" w:hAnsi="Tahoma" w:cs="Tahoma"/>
        </w:rPr>
        <w:t xml:space="preserve">Β) Αποδίδουμε ευθύνες στην αντιβενιζελική παράταξη, γιατί σε καμμιά περίπτωση </w:t>
      </w:r>
      <w:r w:rsidR="0078350B">
        <w:rPr>
          <w:rFonts w:ascii="Tahoma" w:hAnsi="Tahoma" w:cs="Tahoma"/>
        </w:rPr>
        <w:t xml:space="preserve">δεν θα έπρεπε κατά την προεκλογική περίοδο να προσπαθήσει ν’ αποκομίσει πολιτικά οφέλη, εφόσον το έθνος βρισκόταν σε εμπόλεμη κατάσταση και στη συνέχεια, μετά τη νίκη της στις εκλογές του Νοεμβρίου, να επισπεύσει την επάνοδο του Κωνσταντίνου, δεδηλωμένου αντιπάλου των δυνάμεων της Αντάντ, κλονίζοντας έτσι την μέχρι τότε εμπιστοσύνη τους απέναντι στην Ελλάδα. Η πιο βασική ευθύνη τους όμως είναι ότι έκαναν προεκλογική «παντιέρα» τον τερματισμό </w:t>
      </w:r>
      <w:r w:rsidR="0078350B">
        <w:rPr>
          <w:rFonts w:ascii="Tahoma" w:hAnsi="Tahoma" w:cs="Tahoma"/>
        </w:rPr>
        <w:lastRenderedPageBreak/>
        <w:t xml:space="preserve">του πολέμου, καλλιέργησαν τον «πατσιφισμό» και ψευδαισθήσεις στο λαό, και όταν έγιναν εξουσία, πήγαν πολύ πιο πέρα απ’ ό,τι θα πήγαινε ο νουνεχής Βενιζέλος. Τέλος, κι ενώ τα μαύρα σύννεφα της καταστροφής φαίνονταν πολύ κοντά (μετά την εκδηλωθείσα αναδιανομή των συμφερόντων των συμμάχων), θα έπρεπε οι μεταβενιζελικοί πρωθυπουργοί να εκμεταλλευθούν όλες τις ευκαιρίες που τους δόθηκαν, είτε για μια έντιμη ανακωχή είτε  για μια αναδίπλωση και σταδιακή απαγκίστρωση απ’ τον πόλεμο, σώζοντας έτσι όσο ήταν δυνατό και τον Ελληνισμό της Μ. Ασίας από τον όλεθρο. Τουλάχιστον δεν θα έπρεπε να χάσουμε την Ίμβρο και την Τένεδο καθώς και την Αν. Θράκη, ούτε και αυτή την Ερυθραία. </w:t>
      </w:r>
    </w:p>
    <w:p w:rsidR="00414A10" w:rsidRDefault="00414A10" w:rsidP="00E43F26">
      <w:pPr>
        <w:spacing w:line="360" w:lineRule="auto"/>
        <w:ind w:firstLine="720"/>
        <w:jc w:val="both"/>
        <w:rPr>
          <w:rFonts w:ascii="Tahoma" w:hAnsi="Tahoma" w:cs="Tahoma"/>
        </w:rPr>
      </w:pPr>
      <w:r>
        <w:rPr>
          <w:rFonts w:ascii="Tahoma" w:hAnsi="Tahoma" w:cs="Tahoma"/>
        </w:rPr>
        <w:t>Γ) Αποδίδουμε ευθύνες στους Συμμάχους, γιατί τελικά, όπως προκύπτει από τη μελέτη των γεγονότων, η Μικρασιατική καταστροφή οφείλεται κυρίως σ’ αυτούς. Βεβαίως κάθε κράτος έχει το αποκλειστικό δικαίωμα να καθορίζει μόνο του την πολιτική του, με γνώμονα το εθνικό του συμφέρον και κανείς δεν μπορεί να το κατηγορήσει γι’ αυτό. Ωστόσο, οι ανθρώπινες και διακριτικές σχέσεις πρέπει να διέπονται από τον άγραφο κώδικα της εντιμότητας και της ηθικής. Αλλά επειδή γνωρίζουμε ότι η πολιτική των Μ. Δυνάμεων καθορίζεται πάντα από το ψυχρό συμφέρον, οφείλαμε κι εμείς να είμαστε προσεκτικοί και επιφυλακτικοί.</w:t>
      </w:r>
    </w:p>
    <w:p w:rsidR="00414A10" w:rsidRDefault="00414A10" w:rsidP="00E43F26">
      <w:pPr>
        <w:spacing w:line="360" w:lineRule="auto"/>
        <w:ind w:firstLine="720"/>
        <w:jc w:val="both"/>
        <w:rPr>
          <w:rFonts w:ascii="Tahoma" w:hAnsi="Tahoma" w:cs="Tahoma"/>
        </w:rPr>
      </w:pPr>
      <w:r>
        <w:rPr>
          <w:rFonts w:ascii="Tahoma" w:hAnsi="Tahoma" w:cs="Tahoma"/>
        </w:rPr>
        <w:t>Δ) Αποδίδουμε ευθύνες στους Μπολσεβίκους γιατί με τη βοήθειά τους προς τον Κεμάλ συνέβαλαν κι αυτοί στην Μικρασιατική Καταστροφή. Βέβαια και αυτοί έκαναν τη δική τους εξωτερική πολιτική, χωρίς να έχουν λόγους να ευνοήσουν τους Έλληνες που είχαν στραφεί κι αυτοί εναντίον τους το 1919 στην Ουκρανία. Παρά τούτο η γενοκτονία των Αρμενίων θα έπρεπε να τους είχε ευαισθητοποιήσει.</w:t>
      </w:r>
    </w:p>
    <w:p w:rsidR="00414A10" w:rsidRDefault="00414A10" w:rsidP="00E43F26">
      <w:pPr>
        <w:spacing w:line="360" w:lineRule="auto"/>
        <w:ind w:firstLine="720"/>
        <w:jc w:val="both"/>
        <w:rPr>
          <w:rFonts w:ascii="Tahoma" w:hAnsi="Tahoma" w:cs="Tahoma"/>
        </w:rPr>
      </w:pPr>
      <w:r>
        <w:rPr>
          <w:rFonts w:ascii="Tahoma" w:hAnsi="Tahoma" w:cs="Tahoma"/>
        </w:rPr>
        <w:t>Ε) Τέλος, φταίνε και οι Έλληνες κομμουνιστές που καλλιέργησαν στο μέτωπο κλίμα ηττοπάθειας και φυγής, λόγω ιδεολογικής αντιθέσεως προς την μικρασιατική εκστρατεία.</w:t>
      </w:r>
      <w:r>
        <w:rPr>
          <w:rFonts w:ascii="Tahoma" w:hAnsi="Tahoma" w:cs="Tahoma"/>
          <w:vertAlign w:val="superscript"/>
        </w:rPr>
        <w:t>45</w:t>
      </w:r>
      <w:r>
        <w:rPr>
          <w:rFonts w:ascii="Tahoma" w:hAnsi="Tahoma" w:cs="Tahoma"/>
        </w:rPr>
        <w:t xml:space="preserve">  Η κατηγορία τους ότι ο πόλεμος αυτός ήταν ιμπεριαλιστικός, δεν ευσταθεί. Γιατί ο Μικρασιατικός πόλεμος έγινε για την απελευθέρωση των ελληνικών εδαφών και όχι για την κατάκτηση ξένων. Κάποτε όλοι οι Έλληνες, ανεξάρτητα από τις πολιτικές μας πεποιθήσεις, θα πρέπει ν’ αντιληφθούμε ότι σε παρόμοιες περιπτώσεις το συμφέρον του έθνους είναι πάνω από κάθε κομματικό «πιστεύω».</w:t>
      </w:r>
    </w:p>
    <w:p w:rsidR="00414A10" w:rsidRDefault="00414A10" w:rsidP="00E43F26">
      <w:pPr>
        <w:spacing w:line="360" w:lineRule="auto"/>
        <w:ind w:firstLine="720"/>
        <w:jc w:val="both"/>
        <w:rPr>
          <w:rFonts w:ascii="Tahoma" w:hAnsi="Tahoma" w:cs="Tahoma"/>
        </w:rPr>
      </w:pPr>
      <w:r>
        <w:rPr>
          <w:rFonts w:ascii="Tahoma" w:hAnsi="Tahoma" w:cs="Tahoma"/>
        </w:rPr>
        <w:t xml:space="preserve">Στ) Ωστόσο, πολύ περισσότερο από τους κομμουνιστές, φταίνε οι «Αμυνίτες» της ΚΠόλεως, που καλλιέργησαν με κάθε τρόπο το διχασμό, έσπειραν την ηττοπάθεια, καλλιέργησαν φρούδες ελπίδες με το σχέδιο αυτονομίας της Ιωνίας. Φταίει φυσικά και ο Αριστείδης Στεργιάδης, όχι τόσο για την πρότερη στάση του, όσο </w:t>
      </w:r>
      <w:r>
        <w:rPr>
          <w:rFonts w:ascii="Tahoma" w:hAnsi="Tahoma" w:cs="Tahoma"/>
        </w:rPr>
        <w:lastRenderedPageBreak/>
        <w:t>γιατί δεν κτύπησε εγκαίρως την καμπάνα του συναγερμού και να καλέσει σε πανσ</w:t>
      </w:r>
      <w:r w:rsidR="006D499B">
        <w:rPr>
          <w:rFonts w:ascii="Tahoma" w:hAnsi="Tahoma" w:cs="Tahoma"/>
        </w:rPr>
        <w:t>τρατιά όλο το λαό της Ιωνίας, για την προάσπιση των προγονικών του εστιών. Όπως, βέβαια, έχουμε συχνά επισημάνει, φταίει και η στρατιωτική ηγεσία όχι τόσο για την εκστρατεία του Σαγγαρίου, όσο για τη δημιουργία εκτεταμένου μετώπου, που εκ των πραγμάτων δεν μπορούσε να φυλαχτεί από τον ελληνικό στρατό.</w:t>
      </w:r>
    </w:p>
    <w:p w:rsidR="006D499B" w:rsidRDefault="006D499B" w:rsidP="00E43F26">
      <w:pPr>
        <w:spacing w:line="360" w:lineRule="auto"/>
        <w:ind w:firstLine="720"/>
        <w:jc w:val="both"/>
        <w:rPr>
          <w:rFonts w:ascii="Tahoma" w:hAnsi="Tahoma" w:cs="Tahoma"/>
        </w:rPr>
      </w:pPr>
      <w:r>
        <w:rPr>
          <w:rFonts w:ascii="Tahoma" w:hAnsi="Tahoma" w:cs="Tahoma"/>
        </w:rPr>
        <w:t>Όπως προκύπτει απ’ τα παραπάνω, όλοι όσοι έλαβαν μέρος ενεργά σ’  αυτόν τον πόλεμο έχουν ευθύνες με τις πράξεις τους ή τις παραλείψεις τους, άλλοι λιγώτερο κι άλλοι περισσότερο, με αποτέλεσμα την τραγωδία του ελληνικού στρατού και την απώλεια της Μικράς Ασίας.</w:t>
      </w:r>
    </w:p>
    <w:p w:rsidR="006D499B" w:rsidRDefault="006D499B" w:rsidP="00E43F26">
      <w:pPr>
        <w:spacing w:line="360" w:lineRule="auto"/>
        <w:ind w:firstLine="720"/>
        <w:jc w:val="both"/>
        <w:rPr>
          <w:rFonts w:ascii="Tahoma" w:hAnsi="Tahoma" w:cs="Tahoma"/>
        </w:rPr>
      </w:pPr>
      <w:r>
        <w:rPr>
          <w:rFonts w:ascii="Tahoma" w:hAnsi="Tahoma" w:cs="Tahoma"/>
        </w:rPr>
        <w:t>Ζ) Φυσικά ευθύνη έχει και ο ελληνικός λαός. Τον κατηγορούμε, λοιπόν, γιατί είναι ένας λαός που δικαιώνει απόλυτα τον Χέγκελ που λέει πως ό,τι διδάσκει η ιστορία είναι πως κανείς δε διδάσκεται από αυτή. Έτσι, ο ελληνικός λαός, «πάντα ευκολόπιστος και πάντα προδομένος», λησμόνησε πως ο διχασμός είναι ο πιο μεγάλος του εχθρός. Την ώρα που κρίνονταν τα πάντα έπεσε στην παγίδα του διχασμού κι έχασε το παιχνίδι. Τους Έλληνες δεν τους νίκησε ο Κεμάλ, τους νίκησε ο εαυτός τους.</w:t>
      </w:r>
      <w:r>
        <w:rPr>
          <w:rFonts w:ascii="Tahoma" w:hAnsi="Tahoma" w:cs="Tahoma"/>
          <w:vertAlign w:val="superscript"/>
        </w:rPr>
        <w:t>46</w:t>
      </w:r>
    </w:p>
    <w:p w:rsidR="006D499B" w:rsidRDefault="006D499B" w:rsidP="00E43F26">
      <w:pPr>
        <w:spacing w:line="360" w:lineRule="auto"/>
        <w:ind w:firstLine="720"/>
        <w:jc w:val="both"/>
        <w:rPr>
          <w:rFonts w:ascii="Tahoma" w:hAnsi="Tahoma" w:cs="Tahoma"/>
        </w:rPr>
      </w:pPr>
      <w:r>
        <w:rPr>
          <w:rFonts w:ascii="Tahoma" w:hAnsi="Tahoma" w:cs="Tahoma"/>
        </w:rPr>
        <w:t>Η) Αν θέλουμε να είμαστε ειλικρινείς, απαλλαγμένοι από ιδεοληψίες και μονομέρειες, πρέπει να παραδεχθούμε ότι κύρια αιτία της ήττας ήταν ο ΔΙΧΑΣΜΟΣ. Ως το Νοέμβριο του 1920 η μισή Ελλάς πολεμούσε εναντίον της άλλης μισής που πολεμούσε τον Κεμάλ. Μετά τις εκλογές του Νοεμβρίου η άλλη μισή Ελλάς που τώρα δεν πολεμά τον Κεμάλ, πολεμά εναντίον της άλλης μισής που τώρα πολεμά τον Κεμάλ. Από πολιτική άποψη σε όλη τη διάρκεια του πολέμου επικρατούσε, λόγω του μίσους των αντιπάλων παρατάξεων, ένα «κομφούζιο». Μια αγράμματη μοιρολογίστρα της Μάνης επιγραμματοποιεί λακωνικά τη μεγάλη αιτία της ήττας και της καταστροφής:</w:t>
      </w:r>
    </w:p>
    <w:p w:rsidR="006D499B" w:rsidRDefault="006D499B" w:rsidP="006D499B">
      <w:pPr>
        <w:spacing w:line="360" w:lineRule="auto"/>
        <w:ind w:firstLine="720"/>
        <w:jc w:val="center"/>
        <w:rPr>
          <w:rFonts w:ascii="Tahoma" w:hAnsi="Tahoma" w:cs="Tahoma"/>
        </w:rPr>
      </w:pPr>
      <w:r>
        <w:rPr>
          <w:rFonts w:ascii="Tahoma" w:hAnsi="Tahoma" w:cs="Tahoma"/>
        </w:rPr>
        <w:t>«Κατάρα στους πολιτικούς</w:t>
      </w:r>
    </w:p>
    <w:p w:rsidR="006D499B" w:rsidRDefault="006D499B" w:rsidP="006D499B">
      <w:pPr>
        <w:spacing w:line="360" w:lineRule="auto"/>
        <w:ind w:firstLine="720"/>
        <w:jc w:val="center"/>
        <w:rPr>
          <w:rFonts w:ascii="Tahoma" w:hAnsi="Tahoma" w:cs="Tahoma"/>
        </w:rPr>
      </w:pPr>
      <w:r>
        <w:rPr>
          <w:rFonts w:ascii="Tahoma" w:hAnsi="Tahoma" w:cs="Tahoma"/>
        </w:rPr>
        <w:t xml:space="preserve">κι εκείνους τους στρατιωτικούς </w:t>
      </w:r>
    </w:p>
    <w:p w:rsidR="006D499B" w:rsidRDefault="006D499B" w:rsidP="006D499B">
      <w:pPr>
        <w:spacing w:line="360" w:lineRule="auto"/>
        <w:ind w:firstLine="720"/>
        <w:jc w:val="center"/>
        <w:rPr>
          <w:rFonts w:ascii="Tahoma" w:hAnsi="Tahoma" w:cs="Tahoma"/>
        </w:rPr>
      </w:pPr>
      <w:r>
        <w:rPr>
          <w:rFonts w:ascii="Tahoma" w:hAnsi="Tahoma" w:cs="Tahoma"/>
        </w:rPr>
        <w:t>που ρίξασι το διχασμό</w:t>
      </w:r>
    </w:p>
    <w:p w:rsidR="006D499B" w:rsidRDefault="006D499B" w:rsidP="006D499B">
      <w:pPr>
        <w:spacing w:line="360" w:lineRule="auto"/>
        <w:ind w:firstLine="720"/>
        <w:jc w:val="center"/>
        <w:rPr>
          <w:rFonts w:ascii="Tahoma" w:hAnsi="Tahoma" w:cs="Tahoma"/>
        </w:rPr>
      </w:pPr>
      <w:r>
        <w:rPr>
          <w:rFonts w:ascii="Tahoma" w:hAnsi="Tahoma" w:cs="Tahoma"/>
        </w:rPr>
        <w:t>και στο στρατό και στο λαό…».</w:t>
      </w:r>
    </w:p>
    <w:p w:rsidR="006D499B" w:rsidRDefault="009830D7" w:rsidP="006D499B">
      <w:pPr>
        <w:spacing w:line="360" w:lineRule="auto"/>
        <w:ind w:firstLine="720"/>
        <w:jc w:val="both"/>
        <w:rPr>
          <w:rFonts w:ascii="Tahoma" w:hAnsi="Tahoma" w:cs="Tahoma"/>
        </w:rPr>
      </w:pPr>
      <w:r>
        <w:rPr>
          <w:rFonts w:ascii="Tahoma" w:hAnsi="Tahoma" w:cs="Tahoma"/>
        </w:rPr>
        <w:lastRenderedPageBreak/>
        <w:t>Ο διχασμός είναι σπόρος˙ αν το χωράφι δεν είναι πρόσφορο, δεν τον δέχεται. Με άλλα λόγια, ευθύνες έχει κι ο λαός που εύκολα παθιάζεται και εύκολα διχάζεται. Σε παλιά εργασία μας έχουμε γράψει:</w:t>
      </w:r>
    </w:p>
    <w:p w:rsidR="009830D7" w:rsidRDefault="009830D7" w:rsidP="006D499B">
      <w:pPr>
        <w:spacing w:line="360" w:lineRule="auto"/>
        <w:ind w:firstLine="720"/>
        <w:jc w:val="both"/>
        <w:rPr>
          <w:rFonts w:ascii="Tahoma" w:hAnsi="Tahoma" w:cs="Tahoma"/>
        </w:rPr>
      </w:pPr>
      <w:r>
        <w:rPr>
          <w:rFonts w:ascii="Tahoma" w:hAnsi="Tahoma" w:cs="Tahoma"/>
        </w:rPr>
        <w:t xml:space="preserve">«Αν συνεπώς χάσαμε τον πόλεμο στη Μ. Ασία, δεν φταίει μόνον η </w:t>
      </w:r>
      <w:r w:rsidR="00B251F9">
        <w:rPr>
          <w:rFonts w:ascii="Tahoma" w:hAnsi="Tahoma" w:cs="Tahoma"/>
        </w:rPr>
        <w:t xml:space="preserve">κρίση (κι εννοούσα την παντοειδή κρίση), φταίει και η ακρισία. </w:t>
      </w:r>
    </w:p>
    <w:p w:rsidR="00B251F9" w:rsidRDefault="00B251F9" w:rsidP="006D499B">
      <w:pPr>
        <w:spacing w:line="360" w:lineRule="auto"/>
        <w:ind w:firstLine="720"/>
        <w:jc w:val="both"/>
        <w:rPr>
          <w:rFonts w:ascii="Tahoma" w:hAnsi="Tahoma" w:cs="Tahoma"/>
        </w:rPr>
      </w:pPr>
      <w:r>
        <w:rPr>
          <w:rFonts w:ascii="Tahoma" w:hAnsi="Tahoma" w:cs="Tahoma"/>
        </w:rPr>
        <w:t>Η Ελλάς, πάντα βρίσκει τρόπους να βγαίνει από την κρίση. Από την ακρισία ποτέ».</w:t>
      </w:r>
      <w:r>
        <w:rPr>
          <w:rFonts w:ascii="Tahoma" w:hAnsi="Tahoma" w:cs="Tahoma"/>
          <w:vertAlign w:val="superscript"/>
        </w:rPr>
        <w:t>47</w:t>
      </w:r>
    </w:p>
    <w:p w:rsidR="00B251F9" w:rsidRDefault="00B251F9" w:rsidP="006D499B">
      <w:pPr>
        <w:spacing w:line="360" w:lineRule="auto"/>
        <w:ind w:firstLine="720"/>
        <w:jc w:val="both"/>
        <w:rPr>
          <w:rFonts w:ascii="Tahoma" w:hAnsi="Tahoma" w:cs="Tahoma"/>
        </w:rPr>
      </w:pPr>
      <w:r>
        <w:rPr>
          <w:rFonts w:ascii="Tahoma" w:hAnsi="Tahoma" w:cs="Tahoma"/>
        </w:rPr>
        <w:t>Απότοκος της ακρισίας αυτής είναι και η στρατιωτική ήττα. Μπήκαμε σ’ έναν πόλεμο που μετά τις εκλογές του Νοεμβρίου δεν είχε κανέναν προσανατολισμό. Η πολιτική ηγεσία με ηρωικές αλλά μάταιες πολεμικές επιχειρήσεις προσπαθούσε να απεμπλακεί από τον Γόρδιο δεσμό του πολέμου. Ουσιαστικά, ούτε οι πολιτικοί, ούτε οι στρατιωτικοί, ούτε ο λαός είχαν ορίζοντας νίκης. Στην παραπάνω εργασία μας προσθέταμε στους παράγοντες της ήττας την ψυχολογική καθίζηση. «Φυσικό είναι, γράφαμε, όποιος πιστεύει στην ήττα, να ηττηθεί. Έτσι πριν επέλθει η στρατιωτική ήττα, είχε προηγηθεί η ψυχολογική» (σ’. 175).</w:t>
      </w:r>
    </w:p>
    <w:p w:rsidR="00B251F9" w:rsidRDefault="00B251F9" w:rsidP="006D499B">
      <w:pPr>
        <w:spacing w:line="360" w:lineRule="auto"/>
        <w:ind w:firstLine="720"/>
        <w:jc w:val="both"/>
        <w:rPr>
          <w:rFonts w:ascii="Tahoma" w:hAnsi="Tahoma" w:cs="Tahoma"/>
        </w:rPr>
      </w:pPr>
      <w:r>
        <w:rPr>
          <w:rFonts w:ascii="Tahoma" w:hAnsi="Tahoma" w:cs="Tahoma"/>
        </w:rPr>
        <w:t>Ι) Και κάτι σαν υστερόγραφο σε όλα αυτά τα όντως δυσάρεστα αλλά διδακτικά. Υπάρχει ένα τεράστιο μέρος ευθύνης που πέφτει στους ώμους της τότε βασιλεύουσας δυναστείας και ειδικώτερα στους ώμους του Κωνσταντίνου, ο οποίος έπρεπε, ως σύμβολο του έθνους, να αρθεί πάνω από προσωπικές φιλοδοξίες κι εγωισμούς, να μην επισπεύσει την κάθοδό του στην Ελλάδα, να τείνει χείρα συνεργασίας προς τον Βενιζέλο, να μην παρεμβαίνει στην πολιτική διαμάχη και να μην επιτρέψει στους πρίγκιπες να μετέχουν στις πολεμικές επιχειρήσεις, κρατώντας καίριους τομείς ευθύνης. Δυστυχώς δεν λειτουργούσε ως βασιλιάς των Ελλήνων άλλ’ ως βασιλιάς – κομματάρχης. Ο Γιώργης Ζορμπάς, ο άνθρωπος που ενέπνευσε στο Νίκο Καζαντζάκη τον θρυλικό «Αλέξη Ζορμπά», γράφοντας το καλοκαίρι του 1922 ένα γράμμα στον Καζαντζάκη, του λέει επιγραμματικά:</w:t>
      </w:r>
    </w:p>
    <w:p w:rsidR="00B251F9" w:rsidRDefault="00B251F9" w:rsidP="006D499B">
      <w:pPr>
        <w:spacing w:line="360" w:lineRule="auto"/>
        <w:ind w:firstLine="720"/>
        <w:jc w:val="both"/>
        <w:rPr>
          <w:rFonts w:ascii="Tahoma" w:hAnsi="Tahoma" w:cs="Tahoma"/>
        </w:rPr>
      </w:pPr>
      <w:r>
        <w:rPr>
          <w:rFonts w:ascii="Tahoma" w:hAnsi="Tahoma" w:cs="Tahoma"/>
        </w:rPr>
        <w:t>«Το κόμα της ελλάδος είνε το Σινφέρον και ο βασιλεύς είναι εργαλείον Σημφέροντος και πάσα κακό εργαλείον πρέπη να καταστρέφετε…».</w:t>
      </w:r>
      <w:r>
        <w:rPr>
          <w:rFonts w:ascii="Tahoma" w:hAnsi="Tahoma" w:cs="Tahoma"/>
          <w:vertAlign w:val="superscript"/>
        </w:rPr>
        <w:t>48</w:t>
      </w:r>
    </w:p>
    <w:p w:rsidR="00453F09" w:rsidRDefault="00453F09" w:rsidP="006D499B">
      <w:pPr>
        <w:spacing w:line="360" w:lineRule="auto"/>
        <w:ind w:firstLine="720"/>
        <w:jc w:val="both"/>
        <w:rPr>
          <w:rFonts w:ascii="Tahoma" w:hAnsi="Tahoma" w:cs="Tahoma"/>
        </w:rPr>
      </w:pPr>
      <w:r>
        <w:rPr>
          <w:rFonts w:ascii="Tahoma" w:hAnsi="Tahoma" w:cs="Tahoma"/>
        </w:rPr>
        <w:t xml:space="preserve">Κάποιοι άλλοι υποστηρίζουν ότι οι Σύμμαχοι ήταν αυτοί, που μας οδήγησαν στην πανωλεθρία. Μας </w:t>
      </w:r>
      <w:r w:rsidR="00E50EE8">
        <w:rPr>
          <w:rFonts w:ascii="Tahoma" w:hAnsi="Tahoma" w:cs="Tahoma"/>
        </w:rPr>
        <w:t xml:space="preserve">χρησιμοποίησαν ως όργανο υπηρέτησης των δικών τους συμφερόντων, μας προέτρεπαν σε απερίσκεπτες ενέργειες και τέλος μας εγκατέλειψαν. Παρ’ όλα αυτά κανείς δεν μπορεί να δικαιολογήσει την ευπιστία των </w:t>
      </w:r>
      <w:r w:rsidR="00E50EE8">
        <w:rPr>
          <w:rFonts w:ascii="Tahoma" w:hAnsi="Tahoma" w:cs="Tahoma"/>
        </w:rPr>
        <w:lastRenderedPageBreak/>
        <w:t>Ελλήνων (μετά από τόσες πικρές ιστορικές εμπειρίες) και την τυφλή εμπιστοσύνη προς τους Συμμάχους, τη στιγμή που ήξεραν πως αυτοί πρώτα θα ενδιαφέρονταν για τα δικά τους συμφέροντα και δευτερευόντως για τα συμφέροντα της Ελλάδος και μόνον υπό την προϋπόθεση ότι αυτά θα συνέπιπταν πάλι με τα δικά τους συμφέροντα. Και για να μιλήσουμε πιο ωμά: οι Σύμμαχοι δεν θα άφηναν την Ελλάδα να γίνει μεγάλη. Μια Ελλάδα, απλωμένη και στις δύο όχθεις του Αιγαίου, μέσα σε 20 χρόνια θα ήταν μεγάλη δύναμη, άρα μια ανταγωνίσιμη δύναμη.</w:t>
      </w:r>
      <w:r w:rsidR="00E50EE8">
        <w:rPr>
          <w:rFonts w:ascii="Tahoma" w:hAnsi="Tahoma" w:cs="Tahoma"/>
          <w:vertAlign w:val="superscript"/>
        </w:rPr>
        <w:t>49</w:t>
      </w:r>
    </w:p>
    <w:p w:rsidR="00E50EE8" w:rsidRDefault="00E50EE8" w:rsidP="006D499B">
      <w:pPr>
        <w:spacing w:line="360" w:lineRule="auto"/>
        <w:ind w:firstLine="720"/>
        <w:jc w:val="both"/>
        <w:rPr>
          <w:rFonts w:ascii="Tahoma" w:hAnsi="Tahoma" w:cs="Tahoma"/>
        </w:rPr>
      </w:pPr>
      <w:r>
        <w:rPr>
          <w:rFonts w:ascii="Tahoma" w:hAnsi="Tahoma" w:cs="Tahoma"/>
        </w:rPr>
        <w:t>Πάντως θα ήταν αφελές να ζητούμε από τους Συμμάχους να πράξουν ό,τι οι ελληνικές πολιτικές παρατάξεις δεν έπραξαν υπέρ της Ελλάδος, προτάσσοντας το κομματικό – και ενίοτε το προσωπικό – συμφέρον έναντι του εθνικού. Ασφαλώς, τόσον ο Ουίλσον όσο και ο Λόυντ Τζώρτζ, ακόμη και ο Κλεμανσώ είχαν αγαθές διαθέσεις έναντι της Ελλάδος.</w:t>
      </w:r>
    </w:p>
    <w:p w:rsidR="00E50EE8" w:rsidRDefault="00E50EE8" w:rsidP="006D499B">
      <w:pPr>
        <w:spacing w:line="360" w:lineRule="auto"/>
        <w:ind w:firstLine="720"/>
        <w:jc w:val="both"/>
        <w:rPr>
          <w:rFonts w:ascii="Tahoma" w:hAnsi="Tahoma" w:cs="Tahoma"/>
        </w:rPr>
      </w:pPr>
      <w:r>
        <w:rPr>
          <w:rFonts w:ascii="Tahoma" w:hAnsi="Tahoma" w:cs="Tahoma"/>
        </w:rPr>
        <w:t>«Άλλ’ ήτο αφελής – γράφει παλαιός διπλωμάτης που έζησε τα γεγονότα εκείνης της εποχής – η σκέψις ότι η καλή των εκείνη διάθεσις θα ημπορούσε να υπερβή ωρισμένα όρια, ότι θα ήτο δυνατόν η πολιτική των να έχη γνώμονα άλλον εκτός από το συμφέρον, έστω και κακώς, της χώρας την οποίαν έκαστος εξεπροσώπει.</w:t>
      </w:r>
    </w:p>
    <w:p w:rsidR="00E50EE8" w:rsidRDefault="00E50EE8" w:rsidP="006D499B">
      <w:pPr>
        <w:spacing w:line="360" w:lineRule="auto"/>
        <w:ind w:firstLine="720"/>
        <w:jc w:val="both"/>
        <w:rPr>
          <w:rFonts w:ascii="Tahoma" w:hAnsi="Tahoma" w:cs="Tahoma"/>
        </w:rPr>
      </w:pPr>
      <w:r>
        <w:rPr>
          <w:rFonts w:ascii="Tahoma" w:hAnsi="Tahoma" w:cs="Tahoma"/>
        </w:rPr>
        <w:t xml:space="preserve">Η τόσον απλή αυτή αλήθεια δεν έγινε δυστυχώς ποτέ αρκετά αντιληπτή εις την Ελλάδα, όπου οι μύθοι περί «φιλελληνισμών» υπήρξαν ανέκαθεν πηγαί πλανών και αφορμαί πικριών και απογοητεύσεων. Δεν είναι καιρός να κατανοηθή από κάθε Έλληνα ότι πολιτικός φιλελληνισμός υπό την έννοιαν που αρεσκόμεθα να του δίδωμεν δεν </w:t>
      </w:r>
      <w:r w:rsidR="00101B9E">
        <w:rPr>
          <w:rFonts w:ascii="Tahoma" w:hAnsi="Tahoma" w:cs="Tahoma"/>
        </w:rPr>
        <w:t>υπήρξε ποτέ ούτε θα υπάρξη; Ότι η πολιτικ΄κη όλων των Δυνάμεων, ιδίως των Μεγάλων, είναι και θα είναι εις όλας τας εποχάς ωμότατα ρεαλιστική, όσον και αν – ακριβώς από ρεαλισμόν – συμβαίνει κάποτε να επηρεάζεται και από ιδεολογικά ρεύματα;».</w:t>
      </w:r>
      <w:r w:rsidR="00101B9E">
        <w:rPr>
          <w:rFonts w:ascii="Tahoma" w:hAnsi="Tahoma" w:cs="Tahoma"/>
          <w:vertAlign w:val="superscript"/>
        </w:rPr>
        <w:t>50</w:t>
      </w:r>
    </w:p>
    <w:p w:rsidR="00101B9E" w:rsidRDefault="00101B9E" w:rsidP="006D499B">
      <w:pPr>
        <w:spacing w:line="360" w:lineRule="auto"/>
        <w:ind w:firstLine="720"/>
        <w:jc w:val="both"/>
        <w:rPr>
          <w:rFonts w:ascii="Tahoma" w:hAnsi="Tahoma" w:cs="Tahoma"/>
        </w:rPr>
      </w:pPr>
      <w:r>
        <w:rPr>
          <w:rFonts w:ascii="Tahoma" w:hAnsi="Tahoma" w:cs="Tahoma"/>
        </w:rPr>
        <w:t>Τα ερωτηματικά αυτά ισχύουν και σήμερα.</w:t>
      </w:r>
    </w:p>
    <w:p w:rsidR="00101B9E" w:rsidRDefault="00101B9E" w:rsidP="006D499B">
      <w:pPr>
        <w:spacing w:line="360" w:lineRule="auto"/>
        <w:ind w:firstLine="720"/>
        <w:jc w:val="both"/>
        <w:rPr>
          <w:rFonts w:ascii="Tahoma" w:hAnsi="Tahoma" w:cs="Tahoma"/>
        </w:rPr>
      </w:pPr>
      <w:r>
        <w:rPr>
          <w:rFonts w:ascii="Tahoma" w:hAnsi="Tahoma" w:cs="Tahoma"/>
        </w:rPr>
        <w:t xml:space="preserve">Ερχόμαστε, τέλος, στο σοβαρώτερο αίτιο, που σχετίζεται με την ψυχοσύσταση του λαού μας. Παρότι ο γράφων, εξ απαλών ονύχων, μαθήτευσε στις μαρξικές θεωρίες περί ιστορίας, χωρίς ποτέ να υποδουλωθεί σε καμμία, ουδέποτε αγνόησε τον ηθικό παράγοντα στη διαμόρφωση του λεγομένου στη μαρξιστική γλώσσα «προτσές». Δεν είναι μόνον η οικονομία, είναι και η νοοτροπία που διαμορφώνει ένα γεγονός. συνεπώς, πέρα από τα όσα παραπάνω μνημονεύσαμε, </w:t>
      </w:r>
      <w:r>
        <w:rPr>
          <w:rFonts w:ascii="Tahoma" w:hAnsi="Tahoma" w:cs="Tahoma"/>
        </w:rPr>
        <w:lastRenderedPageBreak/>
        <w:t>θεωρούμε ότι ο κυριώτερος παράγοντας της Μικρασιατικής Καταστροφής είναι η κατά τον Σόλωνα, λεγόμενη «αϊδρείη», που σημαίνει έλλειψη συνέσεως και σωφροσύνης. Η αϊδρείη υπήρξε η αιτία της συμφοράς, γιατί έκανε πολίτες και πολιτικούς δούλους των παθών. Στη Μικρά Ασία υπήρξε μια πολιτική ανωνυμία. Ακούσθηκαν λόγια μεγάλα για μια Μεγάλη Ελλάδα, που τη μπορούσαμε. Αλλά τα μεγάλα λόγια ήσαν «έπεα πτερόεντα». Δεν πήγαμε εκεί ως μεγάλος ούτε ως μικρός λαός.</w:t>
      </w:r>
      <w:r>
        <w:rPr>
          <w:rFonts w:ascii="Tahoma" w:hAnsi="Tahoma" w:cs="Tahoma"/>
          <w:vertAlign w:val="superscript"/>
        </w:rPr>
        <w:t>51</w:t>
      </w:r>
      <w:r>
        <w:rPr>
          <w:rFonts w:ascii="Tahoma" w:hAnsi="Tahoma" w:cs="Tahoma"/>
        </w:rPr>
        <w:t xml:space="preserve">  Πήγαμε ως μικρόψυχος λαός. Οι ολιγάριθμοι δεν είναι πάντα έθνη μικρά. Όταν έχουν μεγάλη ψυχή και ισχυρή πυγμή θαυματουργούν δυστυχώς, την ισχυρή πυγμή τη χρησιμοποιήσαμε κατά του εαυτού μας. Κι έτσι δεν θαυματουργήσαμε, απεναντίας κακουργήσαμε, πρωτίστως κατά του εαυτού μας.</w:t>
      </w:r>
    </w:p>
    <w:p w:rsidR="00101B9E" w:rsidRDefault="00101B9E" w:rsidP="006D499B">
      <w:pPr>
        <w:spacing w:line="360" w:lineRule="auto"/>
        <w:ind w:firstLine="720"/>
        <w:jc w:val="both"/>
        <w:rPr>
          <w:rFonts w:ascii="Tahoma" w:hAnsi="Tahoma" w:cs="Tahoma"/>
        </w:rPr>
      </w:pPr>
      <w:r>
        <w:rPr>
          <w:rFonts w:ascii="Tahoma" w:hAnsi="Tahoma" w:cs="Tahoma"/>
        </w:rPr>
        <w:t>Κι αφήσαμε η Μικρά Ασία και την Ανατ. Θράκη γυμνό κουφάρι από Ελληνισμό. Σήμερα είναι πολλοί που σαν προσκυνητές επισκέπτονται τις αλησμόνητες πατρίδες. Βρίσκουν τα σπίτια τα παλιά που γεννήθηκαν οι πρόγονοί τους ν’ αντέχουν στο χρόνο. «Ξέρεις, τα σπίτια πεισματώνουν εύκολα / σαν τα γυμνώσεις». Άλλ’ οι πόλεις, ιδίως η Σμύρνη, δεν είναι πια οι αλλοτινές πόλεις. Γράφει ο ίδιος ποιητής, που είχε Σμυρναίικη καταγωγή, στο ποίημα «Μέρες»:</w:t>
      </w:r>
    </w:p>
    <w:p w:rsidR="00101B9E" w:rsidRDefault="00101B9E" w:rsidP="00101B9E">
      <w:pPr>
        <w:spacing w:line="360" w:lineRule="auto"/>
        <w:ind w:firstLine="720"/>
        <w:jc w:val="center"/>
        <w:rPr>
          <w:rFonts w:ascii="Tahoma" w:hAnsi="Tahoma" w:cs="Tahoma"/>
        </w:rPr>
      </w:pPr>
      <w:r>
        <w:rPr>
          <w:rFonts w:ascii="Tahoma" w:hAnsi="Tahoma" w:cs="Tahoma"/>
        </w:rPr>
        <w:t>«Όπως, αν τύχει</w:t>
      </w:r>
    </w:p>
    <w:p w:rsidR="00101B9E" w:rsidRDefault="00DC465B" w:rsidP="00101B9E">
      <w:pPr>
        <w:spacing w:line="360" w:lineRule="auto"/>
        <w:ind w:firstLine="720"/>
        <w:jc w:val="center"/>
        <w:rPr>
          <w:rFonts w:ascii="Tahoma" w:hAnsi="Tahoma" w:cs="Tahoma"/>
        </w:rPr>
      </w:pPr>
      <w:r>
        <w:rPr>
          <w:rFonts w:ascii="Tahoma" w:hAnsi="Tahoma" w:cs="Tahoma"/>
        </w:rPr>
        <w:t>κ</w:t>
      </w:r>
      <w:r w:rsidR="00101B9E">
        <w:rPr>
          <w:rFonts w:ascii="Tahoma" w:hAnsi="Tahoma" w:cs="Tahoma"/>
        </w:rPr>
        <w:t>αι μπεις μια νύκτα</w:t>
      </w:r>
    </w:p>
    <w:p w:rsidR="00DC465B" w:rsidRDefault="00DC465B" w:rsidP="00101B9E">
      <w:pPr>
        <w:spacing w:line="360" w:lineRule="auto"/>
        <w:ind w:firstLine="720"/>
        <w:jc w:val="center"/>
        <w:rPr>
          <w:rFonts w:ascii="Tahoma" w:hAnsi="Tahoma" w:cs="Tahoma"/>
        </w:rPr>
      </w:pPr>
      <w:r>
        <w:rPr>
          <w:rFonts w:ascii="Tahoma" w:hAnsi="Tahoma" w:cs="Tahoma"/>
        </w:rPr>
        <w:t>στην πολιτεία που σ’ ανάθρεψε</w:t>
      </w:r>
    </w:p>
    <w:p w:rsidR="00DC465B" w:rsidRDefault="00DC465B" w:rsidP="00101B9E">
      <w:pPr>
        <w:spacing w:line="360" w:lineRule="auto"/>
        <w:ind w:firstLine="720"/>
        <w:jc w:val="center"/>
        <w:rPr>
          <w:rFonts w:ascii="Tahoma" w:hAnsi="Tahoma" w:cs="Tahoma"/>
        </w:rPr>
      </w:pPr>
      <w:r>
        <w:rPr>
          <w:rFonts w:ascii="Tahoma" w:hAnsi="Tahoma" w:cs="Tahoma"/>
        </w:rPr>
        <w:t>κι έπειτα συθέμελη τη χάλασαν</w:t>
      </w:r>
    </w:p>
    <w:p w:rsidR="00DC465B" w:rsidRDefault="00DC465B" w:rsidP="00101B9E">
      <w:pPr>
        <w:spacing w:line="360" w:lineRule="auto"/>
        <w:ind w:firstLine="720"/>
        <w:jc w:val="center"/>
        <w:rPr>
          <w:rFonts w:ascii="Tahoma" w:hAnsi="Tahoma" w:cs="Tahoma"/>
        </w:rPr>
      </w:pPr>
      <w:r>
        <w:rPr>
          <w:rFonts w:ascii="Tahoma" w:hAnsi="Tahoma" w:cs="Tahoma"/>
        </w:rPr>
        <w:t>και την ξαναχτίσαν</w:t>
      </w:r>
    </w:p>
    <w:p w:rsidR="00DC465B" w:rsidRDefault="00DC465B" w:rsidP="00101B9E">
      <w:pPr>
        <w:spacing w:line="360" w:lineRule="auto"/>
        <w:ind w:firstLine="720"/>
        <w:jc w:val="center"/>
        <w:rPr>
          <w:rFonts w:ascii="Tahoma" w:hAnsi="Tahoma" w:cs="Tahoma"/>
        </w:rPr>
      </w:pPr>
      <w:r>
        <w:rPr>
          <w:rFonts w:ascii="Tahoma" w:hAnsi="Tahoma" w:cs="Tahoma"/>
        </w:rPr>
        <w:t>και παλεύεις να μετακινήσεις</w:t>
      </w:r>
    </w:p>
    <w:p w:rsidR="00DC465B" w:rsidRDefault="00DC465B" w:rsidP="00101B9E">
      <w:pPr>
        <w:spacing w:line="360" w:lineRule="auto"/>
        <w:ind w:firstLine="720"/>
        <w:jc w:val="center"/>
        <w:rPr>
          <w:rFonts w:ascii="Tahoma" w:hAnsi="Tahoma" w:cs="Tahoma"/>
        </w:rPr>
      </w:pPr>
      <w:r>
        <w:rPr>
          <w:rFonts w:ascii="Tahoma" w:hAnsi="Tahoma" w:cs="Tahoma"/>
        </w:rPr>
        <w:t>άλλους καιρούς</w:t>
      </w:r>
    </w:p>
    <w:p w:rsidR="00DC465B" w:rsidRDefault="00DC465B" w:rsidP="00101B9E">
      <w:pPr>
        <w:spacing w:line="360" w:lineRule="auto"/>
        <w:ind w:firstLine="720"/>
        <w:jc w:val="center"/>
        <w:rPr>
          <w:rFonts w:ascii="Tahoma" w:hAnsi="Tahoma" w:cs="Tahoma"/>
        </w:rPr>
      </w:pPr>
      <w:r>
        <w:rPr>
          <w:rFonts w:ascii="Tahoma" w:hAnsi="Tahoma" w:cs="Tahoma"/>
        </w:rPr>
        <w:t>για να ξαναβρεθείς…»</w:t>
      </w:r>
    </w:p>
    <w:p w:rsidR="00DC465B" w:rsidRDefault="00DC465B" w:rsidP="00101B9E">
      <w:pPr>
        <w:spacing w:line="360" w:lineRule="auto"/>
        <w:ind w:firstLine="720"/>
        <w:jc w:val="center"/>
        <w:rPr>
          <w:rFonts w:ascii="Tahoma" w:hAnsi="Tahoma" w:cs="Tahoma"/>
        </w:rPr>
      </w:pPr>
      <w:r>
        <w:rPr>
          <w:rFonts w:ascii="Tahoma" w:hAnsi="Tahoma" w:cs="Tahoma"/>
        </w:rPr>
        <w:t>(Γ. Σεφέρης).</w:t>
      </w:r>
    </w:p>
    <w:p w:rsidR="00DC465B" w:rsidRDefault="00DC465B" w:rsidP="00DC465B">
      <w:pPr>
        <w:spacing w:line="360" w:lineRule="auto"/>
        <w:ind w:firstLine="720"/>
        <w:jc w:val="both"/>
        <w:rPr>
          <w:rFonts w:ascii="Tahoma" w:hAnsi="Tahoma" w:cs="Tahoma"/>
        </w:rPr>
      </w:pPr>
      <w:r>
        <w:rPr>
          <w:rFonts w:ascii="Tahoma" w:hAnsi="Tahoma" w:cs="Tahoma"/>
        </w:rPr>
        <w:t>Άλλ’ η πατρίδα δεν είναι τα κτίσματα˙ είναι η γλώσσα. Δεν το πάω στον Βινγκεστάιν˙ το πάω σε μια αγράμματη «Πόντισσα» που, όπως γράφει ο ποιητής Δημήτρης Παυλίδης,</w:t>
      </w:r>
    </w:p>
    <w:p w:rsidR="00DC465B" w:rsidRDefault="00DC465B" w:rsidP="00DC465B">
      <w:pPr>
        <w:spacing w:line="360" w:lineRule="auto"/>
        <w:ind w:firstLine="720"/>
        <w:jc w:val="center"/>
        <w:rPr>
          <w:rFonts w:ascii="Tahoma" w:hAnsi="Tahoma" w:cs="Tahoma"/>
        </w:rPr>
      </w:pPr>
    </w:p>
    <w:p w:rsidR="00DC465B" w:rsidRDefault="00DC465B" w:rsidP="00DC465B">
      <w:pPr>
        <w:spacing w:line="360" w:lineRule="auto"/>
        <w:ind w:firstLine="720"/>
        <w:jc w:val="center"/>
        <w:rPr>
          <w:rFonts w:ascii="Tahoma" w:hAnsi="Tahoma" w:cs="Tahoma"/>
        </w:rPr>
      </w:pPr>
      <w:r>
        <w:rPr>
          <w:rFonts w:ascii="Tahoma" w:hAnsi="Tahoma" w:cs="Tahoma"/>
        </w:rPr>
        <w:lastRenderedPageBreak/>
        <w:t>«Ποντιακά μας μίλαγε:</w:t>
      </w:r>
    </w:p>
    <w:p w:rsidR="00DC465B" w:rsidRDefault="00DC465B" w:rsidP="00DC465B">
      <w:pPr>
        <w:spacing w:line="360" w:lineRule="auto"/>
        <w:ind w:firstLine="720"/>
        <w:jc w:val="center"/>
        <w:rPr>
          <w:rFonts w:ascii="Tahoma" w:hAnsi="Tahoma" w:cs="Tahoma"/>
        </w:rPr>
      </w:pPr>
      <w:r>
        <w:rPr>
          <w:rFonts w:ascii="Tahoma" w:hAnsi="Tahoma" w:cs="Tahoma"/>
        </w:rPr>
        <w:t>και σφικτά μας φίλαγε:</w:t>
      </w:r>
    </w:p>
    <w:p w:rsidR="00DC465B" w:rsidRDefault="00DC465B" w:rsidP="00DC465B">
      <w:pPr>
        <w:spacing w:line="360" w:lineRule="auto"/>
        <w:ind w:firstLine="720"/>
        <w:jc w:val="center"/>
        <w:rPr>
          <w:rFonts w:ascii="Tahoma" w:hAnsi="Tahoma" w:cs="Tahoma"/>
        </w:rPr>
      </w:pPr>
      <w:r>
        <w:rPr>
          <w:rFonts w:ascii="Tahoma" w:hAnsi="Tahoma" w:cs="Tahoma"/>
        </w:rPr>
        <w:t xml:space="preserve">Ποντιακά. Μην πάρουμε </w:t>
      </w:r>
    </w:p>
    <w:p w:rsidR="00DC465B" w:rsidRDefault="00DC465B" w:rsidP="00DC465B">
      <w:pPr>
        <w:spacing w:line="360" w:lineRule="auto"/>
        <w:ind w:firstLine="720"/>
        <w:jc w:val="center"/>
        <w:rPr>
          <w:rFonts w:ascii="Tahoma" w:hAnsi="Tahoma" w:cs="Tahoma"/>
        </w:rPr>
      </w:pPr>
      <w:r>
        <w:rPr>
          <w:rFonts w:ascii="Tahoma" w:hAnsi="Tahoma" w:cs="Tahoma"/>
        </w:rPr>
        <w:t>δρόμο λησμονιάς».</w:t>
      </w:r>
    </w:p>
    <w:p w:rsidR="00DC465B" w:rsidRDefault="00DC465B" w:rsidP="00DC465B">
      <w:pPr>
        <w:spacing w:line="360" w:lineRule="auto"/>
        <w:ind w:firstLine="720"/>
        <w:jc w:val="center"/>
        <w:rPr>
          <w:rFonts w:ascii="Tahoma" w:hAnsi="Tahoma" w:cs="Tahoma"/>
        </w:rPr>
      </w:pPr>
      <w:r>
        <w:rPr>
          <w:rFonts w:ascii="Tahoma" w:hAnsi="Tahoma" w:cs="Tahoma"/>
        </w:rPr>
        <w:t>Τότε είναι που χάνονται οι πατρίδες…</w:t>
      </w:r>
    </w:p>
    <w:p w:rsidR="00DC465B" w:rsidRDefault="00DC465B" w:rsidP="00DC465B">
      <w:pPr>
        <w:spacing w:line="360" w:lineRule="auto"/>
        <w:ind w:firstLine="720"/>
        <w:jc w:val="center"/>
        <w:rPr>
          <w:rFonts w:ascii="Tahoma" w:hAnsi="Tahoma" w:cs="Tahoma"/>
          <w:b/>
        </w:rPr>
      </w:pPr>
      <w:r>
        <w:rPr>
          <w:rFonts w:ascii="Tahoma" w:hAnsi="Tahoma" w:cs="Tahoma"/>
          <w:b/>
        </w:rPr>
        <w:t>Μία περίοδος χάους (1922-1928).</w:t>
      </w:r>
    </w:p>
    <w:p w:rsidR="00DC465B" w:rsidRDefault="00DC465B" w:rsidP="00DC465B">
      <w:pPr>
        <w:spacing w:line="360" w:lineRule="auto"/>
        <w:ind w:firstLine="720"/>
        <w:jc w:val="center"/>
        <w:rPr>
          <w:rFonts w:ascii="Tahoma" w:hAnsi="Tahoma" w:cs="Tahoma"/>
          <w:b/>
        </w:rPr>
      </w:pPr>
      <w:r>
        <w:rPr>
          <w:rFonts w:ascii="Tahoma" w:hAnsi="Tahoma" w:cs="Tahoma"/>
          <w:b/>
        </w:rPr>
        <w:t>Οι αντιβενιζελικοί λίβελλοι</w:t>
      </w:r>
    </w:p>
    <w:p w:rsidR="00DC465B" w:rsidRDefault="00DC465B" w:rsidP="00DC465B">
      <w:pPr>
        <w:spacing w:line="360" w:lineRule="auto"/>
        <w:ind w:firstLine="720"/>
        <w:jc w:val="both"/>
        <w:rPr>
          <w:rFonts w:ascii="Tahoma" w:hAnsi="Tahoma" w:cs="Tahoma"/>
        </w:rPr>
      </w:pPr>
      <w:r>
        <w:rPr>
          <w:rFonts w:ascii="Tahoma" w:hAnsi="Tahoma" w:cs="Tahoma"/>
        </w:rPr>
        <w:t>Η μετά το 1922 περίοδος μόνον ως εποχή πολιτικού χάους μπορεί να χαρακτηρισθεί, χωρίς να αμφισβητηθεί και το σπουδαίο έργο που συντελέστηκε σ’ αυτή. Μετά από λίγο η βασιλεία, δια δημοψηφίσματος, καταργήθηκε και εγκαθιδρύθηκε η πρώτη ελληνική δημοκρατία με πρωτοστάτη τον Αλεξ. Παπαναστασίου και στρατιωτικό στυλοβάτη τον Θεόδ. Πάγκαλο, που δεν εδίστασε να την ανατρέψει και να εγκαθιδρύσει στρατιωτική δικτατορία υπό κοινοβουλευτικό μανδύα, για να ανατραπεί και αυτός έπειτα από κάποιο χρονικό διάστημα από τον Γ. Κονδύλη. Οι διαμάχες που ξέσπασαν ανάμεσα στα «πρωτοπαλλήκαρα» του Βενιζελισμού επέτρεψαν σε αντιβενιζελικούς καλάμους να στραφούν τόσο κατά του αρχηγού του κόμματος των «Φιλελευθέρων» που παρέμενε στο εξωτερικό όσο και εναντίον του Πλαστήρα. Τον δυναμικώτερο λίβελλο έγραψε το 1924 κάποιος, κρυπτόμενος υπό τα αρχικά «ΣΙΓΜΑ ΚΑΠΠΑ», υπό τον τίτλο: «Κατηγορώ τον κ. Ελευθέριο Βενιζέλο και Σία». Μερικά αποσπάσματα είναι ενδεικτικά του όλου πνεύματος:</w:t>
      </w:r>
    </w:p>
    <w:p w:rsidR="00DC465B" w:rsidRDefault="00E64756" w:rsidP="00DC465B">
      <w:pPr>
        <w:spacing w:line="360" w:lineRule="auto"/>
        <w:ind w:firstLine="720"/>
        <w:jc w:val="both"/>
        <w:rPr>
          <w:rFonts w:ascii="Tahoma" w:hAnsi="Tahoma" w:cs="Tahoma"/>
        </w:rPr>
      </w:pPr>
      <w:r>
        <w:rPr>
          <w:rFonts w:ascii="Tahoma" w:hAnsi="Tahoma" w:cs="Tahoma"/>
        </w:rPr>
        <w:t>«Ο αρχηγός των βενιζελικών και ο βενιζελισμός μας έρριψαν εις Μικράν Ασίαν, και κατόπιν εμερίμνησαν παντί σθένει να ηττηθώμεν, δια να έλθουν και καταλύσουν το καθεστώς μας, όπως και συνέβη».</w:t>
      </w:r>
      <w:r>
        <w:rPr>
          <w:rFonts w:ascii="Tahoma" w:hAnsi="Tahoma" w:cs="Tahoma"/>
          <w:vertAlign w:val="superscript"/>
        </w:rPr>
        <w:t>52</w:t>
      </w:r>
      <w:r>
        <w:rPr>
          <w:rFonts w:ascii="Tahoma" w:hAnsi="Tahoma" w:cs="Tahoma"/>
        </w:rPr>
        <w:t xml:space="preserve">  </w:t>
      </w:r>
    </w:p>
    <w:p w:rsidR="00E64756" w:rsidRDefault="00E64756" w:rsidP="00DC465B">
      <w:pPr>
        <w:spacing w:line="360" w:lineRule="auto"/>
        <w:ind w:firstLine="720"/>
        <w:jc w:val="both"/>
        <w:rPr>
          <w:rFonts w:ascii="Tahoma" w:hAnsi="Tahoma" w:cs="Tahoma"/>
        </w:rPr>
      </w:pPr>
      <w:r>
        <w:rPr>
          <w:rFonts w:ascii="Tahoma" w:hAnsi="Tahoma" w:cs="Tahoma"/>
        </w:rPr>
        <w:t>Ο Πλαστήρας παρουσιαζόταν σαν άμεσο όργανο της βενιζελικής σκυεωρίας και σαν έμμεσο ο πρώην Αρχιστράτηγος Αναστάσιος Παπούλας, επειδή αυτός, ο άλλοτε φανατικός φιλοβασιλικός, ήταν ο κυριώτερος μάρτυς κατηγορίας στη «Δίκη των Έξ». Ιδού πως παρουσιάζεται η «διαπλοκή» Αρχιστρατήγου και συνταγματάρχη, για την προετοιμασία της επαναστάσεως:</w:t>
      </w:r>
    </w:p>
    <w:p w:rsidR="00E64756" w:rsidRDefault="00E64756" w:rsidP="00DC465B">
      <w:pPr>
        <w:spacing w:line="360" w:lineRule="auto"/>
        <w:ind w:firstLine="720"/>
        <w:jc w:val="both"/>
        <w:rPr>
          <w:rFonts w:ascii="Tahoma" w:hAnsi="Tahoma" w:cs="Tahoma"/>
        </w:rPr>
      </w:pPr>
      <w:r>
        <w:rPr>
          <w:rFonts w:ascii="Tahoma" w:hAnsi="Tahoma" w:cs="Tahoma"/>
        </w:rPr>
        <w:lastRenderedPageBreak/>
        <w:t>«Ο συνταγματάρχης Πλαστήρας ήτο η ψυχή της και ο στρατηγός Παπούλας ήτο ο προστάτης του συνταγματάρχου Πλαστήρα. Οσάκις εις το Μέτωπον ο Πλαστήρας βενιζελικώτατα δρων, προεκάλει παράπονα δι’ ό,τι δήποτε ή ήρχετο εις προστριβάς κατήρχετο εις Σμύρνην, έσπευδεν εις το Στρατηγείον, τα πάντα διηυθετούντο υπέρ αυτού, και μετ’ ολίγον ο συνταγματάρχης διήλαυνε θριαμβευτικώς δια των  σμυρναϊκών οδών, εποχούμενος του αυτοκινήτου του Αρχιστρατήγου».</w:t>
      </w:r>
      <w:r>
        <w:rPr>
          <w:rFonts w:ascii="Tahoma" w:hAnsi="Tahoma" w:cs="Tahoma"/>
          <w:vertAlign w:val="superscript"/>
        </w:rPr>
        <w:t>53</w:t>
      </w:r>
    </w:p>
    <w:p w:rsidR="00E64756" w:rsidRDefault="00E64756" w:rsidP="00DC465B">
      <w:pPr>
        <w:spacing w:line="360" w:lineRule="auto"/>
        <w:ind w:firstLine="720"/>
        <w:jc w:val="both"/>
        <w:rPr>
          <w:rFonts w:ascii="Tahoma" w:hAnsi="Tahoma" w:cs="Tahoma"/>
        </w:rPr>
      </w:pPr>
      <w:r>
        <w:rPr>
          <w:rFonts w:ascii="Tahoma" w:hAnsi="Tahoma" w:cs="Tahoma"/>
        </w:rPr>
        <w:t>Η σοβαρώτερη – παρότι εξωφρενική – κατηγορία που διατυπώθηκε εναντίον των Βενιζελικών και ειδικά εναντίον του Πλαστήρα είναι πως η επανάστασή του εκδηλώθηκε, μόλις άρχισε η επίθεση του Κεμάλ. Ωσάν δηλαδή να υπήρχε προσυνεννόηση, που σημαίνει προδοσία. Και ως επανάσταση θεωρείται το προβαλλόμενο τότε – αλλά και μετά – σαν πραγματικό γεγονός, ότι δηλαδή ο Πλαστήρας – ένας συνταγματάρχης αυτός – άφησε αφύλακτο τον τομέα του για να διέλθει ο εχθρός, να επέλθει η ήττα, να εκραγεί το κίνημα και έτσι να ανατραπεί το καθεστώς. Γράφει στη συνέχεια ο αυτός ανωνυμογράφος:</w:t>
      </w:r>
    </w:p>
    <w:p w:rsidR="00E64756" w:rsidRDefault="00E64756" w:rsidP="00DC465B">
      <w:pPr>
        <w:spacing w:line="360" w:lineRule="auto"/>
        <w:ind w:firstLine="720"/>
        <w:jc w:val="both"/>
        <w:rPr>
          <w:rFonts w:ascii="Tahoma" w:hAnsi="Tahoma" w:cs="Tahoma"/>
        </w:rPr>
      </w:pPr>
      <w:r>
        <w:rPr>
          <w:rFonts w:ascii="Tahoma" w:hAnsi="Tahoma" w:cs="Tahoma"/>
        </w:rPr>
        <w:t xml:space="preserve">«Όταν επήλθεν η κρίσιμος στιγμή, εδόθη και το καταστρεπτικόν κήρυγμα της Επαναστάσεως: Ο εχθρός έκρουσε το Μέτωπον, και οι γενναίοι, του τύπου Πλαστήρα, εγκατέλειψαν τον τομέα των αφύλακτον, δια να διέλθη ο εχθρός˙ και ο εχθρός διήλθε. </w:t>
      </w:r>
    </w:p>
    <w:p w:rsidR="00E64756" w:rsidRDefault="00A74163" w:rsidP="00DC465B">
      <w:pPr>
        <w:spacing w:line="360" w:lineRule="auto"/>
        <w:ind w:firstLine="720"/>
        <w:jc w:val="both"/>
        <w:rPr>
          <w:rFonts w:ascii="Tahoma" w:hAnsi="Tahoma" w:cs="Tahoma"/>
        </w:rPr>
      </w:pPr>
      <w:r>
        <w:rPr>
          <w:rFonts w:ascii="Tahoma" w:hAnsi="Tahoma" w:cs="Tahoma"/>
        </w:rPr>
        <w:t>Και ηττήθημεν.</w:t>
      </w:r>
    </w:p>
    <w:p w:rsidR="00A74163" w:rsidRDefault="00A74163" w:rsidP="00DC465B">
      <w:pPr>
        <w:spacing w:line="360" w:lineRule="auto"/>
        <w:ind w:firstLine="720"/>
        <w:jc w:val="both"/>
        <w:rPr>
          <w:rFonts w:ascii="Tahoma" w:hAnsi="Tahoma" w:cs="Tahoma"/>
        </w:rPr>
      </w:pPr>
      <w:r>
        <w:rPr>
          <w:rFonts w:ascii="Tahoma" w:hAnsi="Tahoma" w:cs="Tahoma"/>
        </w:rPr>
        <w:t>Τοιουτοτρόπως ηττήθημεν».</w:t>
      </w:r>
      <w:r>
        <w:rPr>
          <w:rFonts w:ascii="Tahoma" w:hAnsi="Tahoma" w:cs="Tahoma"/>
          <w:vertAlign w:val="superscript"/>
        </w:rPr>
        <w:t>54</w:t>
      </w:r>
    </w:p>
    <w:p w:rsidR="00A74163" w:rsidRDefault="00A74163" w:rsidP="00DC465B">
      <w:pPr>
        <w:spacing w:line="360" w:lineRule="auto"/>
        <w:ind w:firstLine="720"/>
        <w:jc w:val="both"/>
        <w:rPr>
          <w:rFonts w:ascii="Tahoma" w:hAnsi="Tahoma" w:cs="Tahoma"/>
        </w:rPr>
      </w:pPr>
      <w:r>
        <w:rPr>
          <w:rFonts w:ascii="Tahoma" w:hAnsi="Tahoma" w:cs="Tahoma"/>
        </w:rPr>
        <w:t xml:space="preserve">Έχουμε και σε άλλο κεφάλαιο αναφερθεί στο λίβελλο άλλου ανωνύμου. Ο Σίγμα Κάππα, που εμφανίζεται μάλιστα (σ. 362) ως μη βασιλικός (και πιθανώς να ήταν), συνεκέντρωσε άφθονο υλικό μαρτυριών τραυματισμένων ψυχικά αξιωματικών, για να επιρρίψει τις ευθύνες της καταστροφής επί της κεφαλής του Βενιζέλου και του Πλαστήρα. Κυρίως, όμως, επί του Βενιζέλου, διότι, παρά τις δηλώσεις του περί αμετακλήτου αποφάσεως να αποσυρθεί από την πολιτική, ήσαν πολλοί εκείνοι (ακόμη και από τους πρώην οπαδούς του) που δεν επιθυμούσαν την επάνοδό του. Έτσι το 1928, έτος της θριαμβευτικής εκλογικής επιτυχίας του Βενιζέλου, εμφανίστηκε νέος λίβελλος, αυτή τη φορά επώνυμος, υπό τον τίτλο «Ποιός ο πραγματικός Βενιζέλος». Ο συγγραφέας, Φωκίων Πανάς, σε απόκρημνη καθαρεύουσα δίνει με τα όσα γράφει ένα μεφιστοφελικό πορτραίτο του Βενιζέλου, ο </w:t>
      </w:r>
      <w:r>
        <w:rPr>
          <w:rFonts w:ascii="Tahoma" w:hAnsi="Tahoma" w:cs="Tahoma"/>
        </w:rPr>
        <w:lastRenderedPageBreak/>
        <w:t xml:space="preserve">οποίος – κατά τον γράφοντα – αφού κατεδάφισε κατά την τριετία 1917-1920 </w:t>
      </w:r>
      <w:r w:rsidR="00434948">
        <w:rPr>
          <w:rFonts w:ascii="Tahoma" w:hAnsi="Tahoma" w:cs="Tahoma"/>
        </w:rPr>
        <w:t>τα βάθρα της παιδείας, «ανηγόρευσε πρυτάνεις του Ελληνικού Τύπου» στενούς συνεργάτες του ή ανθρώπους ευτελούς αξίας, «εδώ μεν έναν γνωστότατον βοηθόν εις θέατρον Φασουλήδων και καφωδείων Ρουμανικών θυρωρόν και μεσάζοντα, τον διαβόητον διευθυντήν του «Αστέρα», εκεί δε έναν φούρναρην του Βουκουρεστίου, στραβοξυλικώτερον και του φουρνοξύλου του, αγραμματότερον και από τα καιόμενα κούτσουρά του, αναισχυντότερον και ης κοπρανώδους κοιλίας του» (στο βιβλίο του Γ. Αναστασιάδη, όπ. π. σ. 375). Ομολογουμένως, σπάνια η ελληνική πολιτική υβρεολογία είχε φθάσει σε τέτοιο επίπεδο λεκτικής ευρηματικότητας. Και, αφού ο Φωκίων Πανάς, χαρακτηρίσει – εδώ ευστόχως – την εκστρατεία στη Μικρά Ασία «νεοσικελικήν»,</w:t>
      </w:r>
      <w:r w:rsidR="00434948">
        <w:rPr>
          <w:rFonts w:ascii="Tahoma" w:hAnsi="Tahoma" w:cs="Tahoma"/>
          <w:vertAlign w:val="superscript"/>
        </w:rPr>
        <w:t xml:space="preserve">55 </w:t>
      </w:r>
      <w:r w:rsidR="00434948">
        <w:rPr>
          <w:rFonts w:ascii="Tahoma" w:hAnsi="Tahoma" w:cs="Tahoma"/>
        </w:rPr>
        <w:t>καταλήγει στον πρόλογό του με τα εξής:</w:t>
      </w:r>
    </w:p>
    <w:p w:rsidR="00434948" w:rsidRDefault="00434948" w:rsidP="00DC465B">
      <w:pPr>
        <w:spacing w:line="360" w:lineRule="auto"/>
        <w:ind w:firstLine="720"/>
        <w:jc w:val="both"/>
        <w:rPr>
          <w:rFonts w:ascii="Tahoma" w:hAnsi="Tahoma" w:cs="Tahoma"/>
        </w:rPr>
      </w:pPr>
      <w:r>
        <w:rPr>
          <w:rFonts w:ascii="Tahoma" w:hAnsi="Tahoma" w:cs="Tahoma"/>
        </w:rPr>
        <w:t xml:space="preserve">«Τοσούτος εν σκιαγραφία ο Βενιζέλος, ο κακός πράγματι αυτός της Ελλάδος δαίμων, και ούτινος </w:t>
      </w:r>
      <w:r w:rsidR="004E26C1">
        <w:rPr>
          <w:rFonts w:ascii="Tahoma" w:hAnsi="Tahoma" w:cs="Tahoma"/>
        </w:rPr>
        <w:t xml:space="preserve">(=του οποίου) η σκιά, αντί να εξέλειπε δια παντός προς ησυχίαν ημών και πιθανώτατον κατευνασμόν των παθών μας, από των πυρηναϊκών κατερχομένη ορέων και επί τον Υμηττόν ως νεφέλη προσγειωθέντος κυκλώνος ενσκήψασα, πτερυγίζει και πάλιν ως Άρπυια ειδεχθής, ως νεκροδίαιτος κόραξ, </w:t>
      </w:r>
      <w:r w:rsidR="001B5312">
        <w:rPr>
          <w:rFonts w:ascii="Tahoma" w:hAnsi="Tahoma" w:cs="Tahoma"/>
        </w:rPr>
        <w:t>περί τον τάφον τραγικού θύματος – της Πατρίδος – λόγω μεν προς έσχατον εμπαιγμόν, όπως επαναλάβη, νεομεσσίας αείποτε, του Λαζάρου το θαύμα, πράγματι δε όπως εκθάπτων αυτήν (δηλαδή, ξεθάβοντας την πατρίδα), σπαράξη πλειότερον, απαράλλακτα όπως πτωματοφάγος και ακόρεστος ύαινα, των σκοτεινών της Γουϊνέας ερήμων».</w:t>
      </w:r>
      <w:r w:rsidR="001B5312">
        <w:rPr>
          <w:rFonts w:ascii="Tahoma" w:hAnsi="Tahoma" w:cs="Tahoma"/>
          <w:vertAlign w:val="superscript"/>
        </w:rPr>
        <w:t xml:space="preserve">56 </w:t>
      </w:r>
      <w:r w:rsidR="001B5312">
        <w:rPr>
          <w:rFonts w:ascii="Tahoma" w:hAnsi="Tahoma" w:cs="Tahoma"/>
        </w:rPr>
        <w:t xml:space="preserve"> </w:t>
      </w:r>
    </w:p>
    <w:p w:rsidR="001B5312" w:rsidRDefault="001B5312" w:rsidP="00DC465B">
      <w:pPr>
        <w:spacing w:line="360" w:lineRule="auto"/>
        <w:ind w:firstLine="720"/>
        <w:jc w:val="both"/>
        <w:rPr>
          <w:rFonts w:ascii="Tahoma" w:hAnsi="Tahoma" w:cs="Tahoma"/>
        </w:rPr>
      </w:pPr>
      <w:r>
        <w:rPr>
          <w:rFonts w:ascii="Tahoma" w:hAnsi="Tahoma" w:cs="Tahoma"/>
        </w:rPr>
        <w:t>Αξίζει να σημειωθεί ότι το φυλλάδιο του Φω. Πανά φέρει στο εξώφυλλο εικόνα του Βενιζέλου με την ένδειξη «Ο ΒΕΝΙΖΕΛΟΣ, όπως τον εικονίζον δελτάρια εν Κρήτη μετά την φιλότουρκον πολιτικήν του». Ο Βενιζέλος φέρεται να φορεί τουρκικό φέσι με προμετωπίδα την ημισέληνο και περιβεβλημένο με τουρκικές σημαίες. Δεν είναι άξιον απορίας, λοιπόν, γιατί αρκετές σελίδες παρακάτω ο Φωκίων Πανάς κάνει την πρόταση:</w:t>
      </w:r>
    </w:p>
    <w:p w:rsidR="001B5312" w:rsidRDefault="001B5312" w:rsidP="00DC465B">
      <w:pPr>
        <w:spacing w:line="360" w:lineRule="auto"/>
        <w:ind w:firstLine="720"/>
        <w:jc w:val="both"/>
        <w:rPr>
          <w:rFonts w:ascii="Tahoma" w:hAnsi="Tahoma" w:cs="Tahoma"/>
        </w:rPr>
      </w:pPr>
      <w:r>
        <w:rPr>
          <w:rFonts w:ascii="Tahoma" w:hAnsi="Tahoma" w:cs="Tahoma"/>
        </w:rPr>
        <w:t>«Άξιον θα ήτο εάν ο ανήρ ούτος ετιμωρείτο ως αρμόζει να τιμωρώνται οι τύραννοι και οι προδόται. Αλλά ο θάνατος θα ήτο ανάπαυσις δια το αμαρτωλόν σαρκίον του αποστάτου Κρητός»</w:t>
      </w:r>
      <w:r>
        <w:rPr>
          <w:rFonts w:ascii="Tahoma" w:hAnsi="Tahoma" w:cs="Tahoma"/>
          <w:vertAlign w:val="superscript"/>
        </w:rPr>
        <w:t>57</w:t>
      </w:r>
      <w:r>
        <w:rPr>
          <w:rFonts w:ascii="Tahoma" w:hAnsi="Tahoma" w:cs="Tahoma"/>
        </w:rPr>
        <w:t xml:space="preserve"> (όπ. π. σ. 411).</w:t>
      </w:r>
    </w:p>
    <w:p w:rsidR="001B5312" w:rsidRDefault="004B4E17" w:rsidP="00DC465B">
      <w:pPr>
        <w:spacing w:line="360" w:lineRule="auto"/>
        <w:ind w:firstLine="720"/>
        <w:jc w:val="both"/>
        <w:rPr>
          <w:rFonts w:ascii="Tahoma" w:hAnsi="Tahoma" w:cs="Tahoma"/>
        </w:rPr>
      </w:pPr>
      <w:r>
        <w:rPr>
          <w:rFonts w:ascii="Tahoma" w:hAnsi="Tahoma" w:cs="Tahoma"/>
        </w:rPr>
        <w:t xml:space="preserve">Ο Βενιζέλος εισέπραττε τις περί φιλοτουρκισμού κατηγορίες, διότι ήδη από τις πρώτες επαφές που είχε με τον Ινονού στη Λωζάννη είχε χαράξει μια νέα πολιτιή έναντι της Τουρκίας: όχι πλέον επιθετική αλλά πολιτική καλής γειτονίας. Αυτό, </w:t>
      </w:r>
      <w:r>
        <w:rPr>
          <w:rFonts w:ascii="Tahoma" w:hAnsi="Tahoma" w:cs="Tahoma"/>
        </w:rPr>
        <w:lastRenderedPageBreak/>
        <w:t xml:space="preserve">άλλωστε, ήταν μια πολιτική που είχε χαραχθεί προ αυτού από το 1927 χάρη στη δραστηριότητα που ανέπνευσσε σε πολλούς τομείς της εξωτερικής πολιτικής ο Ανδρέας Μιχαλακόπουλος. Οπωσδήποτε, η προσέγγιση θα ήταν πολύ δυσχερής, αν όχι ανέφικτη, αν δεν υπήρχε ο ιταλικός παράγοντας. Ο Μπενίτο Μουσσολίνι, που είχε γίνει από το 1922 διαχειριστής των τυχών της Ιταλίας, ήθελε να διαδραματίσει ρόλο πρωταγωνιστικό στα Βαλκάνια, να εκτοπίσει την Αγγλία από τη Μεσόγειο (πολιτική του </w:t>
      </w:r>
      <w:r>
        <w:rPr>
          <w:rFonts w:ascii="Tahoma" w:hAnsi="Tahoma" w:cs="Tahoma"/>
          <w:lang w:val="en-US"/>
        </w:rPr>
        <w:t>Mare</w:t>
      </w:r>
      <w:r w:rsidRPr="004B4E17">
        <w:rPr>
          <w:rFonts w:ascii="Tahoma" w:hAnsi="Tahoma" w:cs="Tahoma"/>
        </w:rPr>
        <w:t xml:space="preserve"> </w:t>
      </w:r>
      <w:r>
        <w:rPr>
          <w:rFonts w:ascii="Tahoma" w:hAnsi="Tahoma" w:cs="Tahoma"/>
          <w:lang w:val="en-US"/>
        </w:rPr>
        <w:t>mostrum</w:t>
      </w:r>
      <w:r w:rsidRPr="004B4E17">
        <w:rPr>
          <w:rFonts w:ascii="Tahoma" w:hAnsi="Tahoma" w:cs="Tahoma"/>
        </w:rPr>
        <w:t xml:space="preserve">) </w:t>
      </w:r>
      <w:r>
        <w:rPr>
          <w:rFonts w:ascii="Tahoma" w:hAnsi="Tahoma" w:cs="Tahoma"/>
        </w:rPr>
        <w:t xml:space="preserve"> και για το λόγο αυτό ενδιαφερόταν για τη δημιουργία ενός τριγώνου: Ιταλία – Ελλάς – Τουρκία. Προϋπόθεση, όμως, γι’ αυτό ήταν ένας γενικώτερος διακανονισμός των διαφορών Ελλάδος – Τουρκίας.</w:t>
      </w:r>
    </w:p>
    <w:p w:rsidR="004B4E17" w:rsidRDefault="00FA008D" w:rsidP="00DC465B">
      <w:pPr>
        <w:spacing w:line="360" w:lineRule="auto"/>
        <w:ind w:firstLine="720"/>
        <w:jc w:val="both"/>
        <w:rPr>
          <w:rFonts w:ascii="Tahoma" w:hAnsi="Tahoma" w:cs="Tahoma"/>
        </w:rPr>
      </w:pPr>
      <w:r>
        <w:rPr>
          <w:rFonts w:ascii="Tahoma" w:hAnsi="Tahoma" w:cs="Tahoma"/>
        </w:rPr>
        <w:t>«Ο ίδιος ο Μουσσολίνι, γράφει νεώτερος μελετητής, εξάλλου δεν έκρυβε το ενδιαφέρον του για τις εν εξελίξει ελληνοτουρκικές διαπραγματεύσεις, υπογραμμίζοντας στον Έλληνα πρεσβευτή στη Ρώμη, Νικόλαο Μαυρουδή, το γεγονός ότι η Ιταλία αντιμετώπιζε ευμενώς το ενδεχόμενο της προσέγγισης μεταξύ Αθήνας και Άγκυρας».</w:t>
      </w:r>
      <w:r>
        <w:rPr>
          <w:rFonts w:ascii="Tahoma" w:hAnsi="Tahoma" w:cs="Tahoma"/>
          <w:vertAlign w:val="superscript"/>
        </w:rPr>
        <w:t>58</w:t>
      </w:r>
    </w:p>
    <w:p w:rsidR="00FA008D" w:rsidRDefault="00FA008D" w:rsidP="00DC465B">
      <w:pPr>
        <w:spacing w:line="360" w:lineRule="auto"/>
        <w:ind w:firstLine="720"/>
        <w:jc w:val="both"/>
        <w:rPr>
          <w:rFonts w:ascii="Tahoma" w:hAnsi="Tahoma" w:cs="Tahoma"/>
        </w:rPr>
      </w:pPr>
      <w:r>
        <w:rPr>
          <w:rFonts w:ascii="Tahoma" w:hAnsi="Tahoma" w:cs="Tahoma"/>
        </w:rPr>
        <w:t>Συνεπώς, στην όλη διεργασία για την αποκατάσταση των σχέσεων Ελλάδος – Τουρκίας σημαντική υπήρξε η συμβολή της φασιστικής Ιταλίας.</w:t>
      </w:r>
    </w:p>
    <w:p w:rsidR="00FA008D" w:rsidRDefault="00FA008D" w:rsidP="00FA008D">
      <w:pPr>
        <w:spacing w:line="360" w:lineRule="auto"/>
        <w:ind w:firstLine="720"/>
        <w:jc w:val="center"/>
        <w:rPr>
          <w:rFonts w:ascii="Tahoma" w:hAnsi="Tahoma" w:cs="Tahoma"/>
          <w:b/>
        </w:rPr>
      </w:pPr>
      <w:r>
        <w:rPr>
          <w:rFonts w:ascii="Tahoma" w:hAnsi="Tahoma" w:cs="Tahoma"/>
          <w:b/>
        </w:rPr>
        <w:t>Το ελληνοτουρκικό «Σύμφωνο Φιλίας».</w:t>
      </w:r>
    </w:p>
    <w:p w:rsidR="00FA008D" w:rsidRDefault="0068020C" w:rsidP="00FA008D">
      <w:pPr>
        <w:spacing w:line="360" w:lineRule="auto"/>
        <w:ind w:firstLine="720"/>
        <w:jc w:val="both"/>
        <w:rPr>
          <w:rFonts w:ascii="Tahoma" w:hAnsi="Tahoma" w:cs="Tahoma"/>
        </w:rPr>
      </w:pPr>
      <w:r>
        <w:rPr>
          <w:rFonts w:ascii="Tahoma" w:hAnsi="Tahoma" w:cs="Tahoma"/>
        </w:rPr>
        <w:t>Ο Βενιζέλος μετά τη θριαμβευτική νίκη του στις εκλογές του 1928 έβαλε στόχο την οριστική επίλυση και των λοιπών ελληνοτουρκικών διαφορών. Το έδαφος είχε προλειάνει ο Ανδρ. Μιχαλακόπουλος και εύλογα πίστευε ότι είναι εφικτή η υπογραφή μιας συνθήκης ειρήνης, φιλίας και συνεργασίας ανάμεσα στην Ελλάδα και στην Τουρκία. Εξ άλλου το διεθνές κλίμα ευνοούσε μια τέτοια προσέγγιση. Την εμπραγμάτωσή της ανέλαβαν οι δύο κύριοι πρωταγωνιστές του Μικρασιατικού δράματος. Από τη μεριά της Ελλάδος ο Ελ. Βενιζέλος και από τη μεριά της Τουρκίας ο Κεμάλ</w:t>
      </w:r>
      <w:r>
        <w:rPr>
          <w:rFonts w:ascii="Tahoma" w:hAnsi="Tahoma" w:cs="Tahoma"/>
          <w:vertAlign w:val="superscript"/>
        </w:rPr>
        <w:t>59</w:t>
      </w:r>
      <w:r>
        <w:rPr>
          <w:rFonts w:ascii="Tahoma" w:hAnsi="Tahoma" w:cs="Tahoma"/>
        </w:rPr>
        <w:t xml:space="preserve"> και ο Ισμέτ Ινονού.</w:t>
      </w:r>
    </w:p>
    <w:p w:rsidR="0068020C" w:rsidRDefault="0068020C" w:rsidP="00FA008D">
      <w:pPr>
        <w:spacing w:line="360" w:lineRule="auto"/>
        <w:ind w:firstLine="720"/>
        <w:jc w:val="both"/>
        <w:rPr>
          <w:rFonts w:ascii="Tahoma" w:hAnsi="Tahoma" w:cs="Tahoma"/>
        </w:rPr>
      </w:pPr>
      <w:r>
        <w:rPr>
          <w:rFonts w:ascii="Tahoma" w:hAnsi="Tahoma" w:cs="Tahoma"/>
        </w:rPr>
        <w:t>Μετά από κάποιες πρώτες επαφές (επιστολή του Βενιζέλου προς τον Ισμέτ που παραδόθηκε μέσω του Τούρκου υπουργού των Εξωτερικών Τεβφήκ Ρουσδή μπέη, και στη συνέχεια επιστολές μεταξύ Βενιζέλου και Ινονού</w:t>
      </w:r>
      <w:r>
        <w:rPr>
          <w:rFonts w:ascii="Tahoma" w:hAnsi="Tahoma" w:cs="Tahoma"/>
          <w:vertAlign w:val="superscript"/>
        </w:rPr>
        <w:t>60</w:t>
      </w:r>
      <w:r>
        <w:rPr>
          <w:rFonts w:ascii="Tahoma" w:hAnsi="Tahoma" w:cs="Tahoma"/>
        </w:rPr>
        <w:t xml:space="preserve"> που ασκούσε χρέη πρωθυπουργού), καλλιεργήθηκε το κατάλληλο κλίμα για μια επίσκεψη του Βενιζέλου στην Άγκυρα και του Ινονού στην Αθήνα το 1930. Στην Άγκυρα που δεν μπήκε νικητής ο ελληνικός στρατός, μπήκε σαν ειρηνευτής ο Έλλην πρωθυπουργός. Ας </w:t>
      </w:r>
      <w:r>
        <w:rPr>
          <w:rFonts w:ascii="Tahoma" w:hAnsi="Tahoma" w:cs="Tahoma"/>
        </w:rPr>
        <w:lastRenderedPageBreak/>
        <w:t>δούμε, όμως, πως βλέπει τα πράγματα ως ιστορικός ο σημερινός (αυτά γράφονται στις 26 Αυγούστου 2009) πρωθυπουργός της Ελλάδος:</w:t>
      </w:r>
    </w:p>
    <w:p w:rsidR="0068020C" w:rsidRDefault="0068020C" w:rsidP="00FA008D">
      <w:pPr>
        <w:spacing w:line="360" w:lineRule="auto"/>
        <w:ind w:firstLine="720"/>
        <w:jc w:val="both"/>
        <w:rPr>
          <w:rFonts w:ascii="Tahoma" w:hAnsi="Tahoma" w:cs="Tahoma"/>
        </w:rPr>
      </w:pPr>
      <w:r>
        <w:rPr>
          <w:rFonts w:ascii="Tahoma" w:hAnsi="Tahoma" w:cs="Tahoma"/>
        </w:rPr>
        <w:t xml:space="preserve">«Η τουρκική κυβέρνηση επεφύλαξε στον Βενιζέλο μεγαλειώδη υποδοχή. Τον αντιμετώπισαν σαν ηγέτη μεγάλου διεθνούς διαμετρήματος και σαν αρχιτέκτονα της ελληνο- τουρκικής φιλίας. Οι συνομιλίες μεταξύ των δύο μερών προχώρησαν ακόμη μακρύτερα. Ο Βενιζέλος και ο </w:t>
      </w:r>
      <w:r>
        <w:rPr>
          <w:rFonts w:ascii="Tahoma" w:hAnsi="Tahoma" w:cs="Tahoma"/>
          <w:lang w:val="en-US"/>
        </w:rPr>
        <w:t>Ismet</w:t>
      </w:r>
      <w:r w:rsidRPr="001C4D01">
        <w:rPr>
          <w:rFonts w:ascii="Tahoma" w:hAnsi="Tahoma" w:cs="Tahoma"/>
        </w:rPr>
        <w:t xml:space="preserve"> </w:t>
      </w:r>
      <w:r>
        <w:rPr>
          <w:rFonts w:ascii="Tahoma" w:hAnsi="Tahoma" w:cs="Tahoma"/>
          <w:lang w:val="en-US"/>
        </w:rPr>
        <w:t>Pasha</w:t>
      </w:r>
      <w:r w:rsidRPr="001C4D01">
        <w:rPr>
          <w:rFonts w:ascii="Tahoma" w:hAnsi="Tahoma" w:cs="Tahoma"/>
        </w:rPr>
        <w:t xml:space="preserve"> </w:t>
      </w:r>
      <w:r w:rsidR="001C4D01">
        <w:rPr>
          <w:rFonts w:ascii="Tahoma" w:hAnsi="Tahoma" w:cs="Tahoma"/>
        </w:rPr>
        <w:t>συμφώνησαν ότι θα ενέτειναν τις προσπάθειές τους ώστε σε λίγα χρόνια τα σύνορα να μην έχουν παρά «</w:t>
      </w:r>
      <w:r w:rsidR="001C4D01">
        <w:rPr>
          <w:rFonts w:ascii="Tahoma" w:hAnsi="Tahoma" w:cs="Tahoma"/>
          <w:lang w:val="en-US"/>
        </w:rPr>
        <w:t>une</w:t>
      </w:r>
      <w:r w:rsidR="001C4D01" w:rsidRPr="001C4D01">
        <w:rPr>
          <w:rFonts w:ascii="Tahoma" w:hAnsi="Tahoma" w:cs="Tahoma"/>
        </w:rPr>
        <w:t xml:space="preserve"> </w:t>
      </w:r>
      <w:r w:rsidR="001C4D01">
        <w:rPr>
          <w:rFonts w:ascii="Tahoma" w:hAnsi="Tahoma" w:cs="Tahoma"/>
          <w:lang w:val="en-US"/>
        </w:rPr>
        <w:t>valeur</w:t>
      </w:r>
      <w:r w:rsidR="001C4D01" w:rsidRPr="001C4D01">
        <w:rPr>
          <w:rFonts w:ascii="Tahoma" w:hAnsi="Tahoma" w:cs="Tahoma"/>
        </w:rPr>
        <w:t xml:space="preserve"> </w:t>
      </w:r>
      <w:r w:rsidR="001C4D01">
        <w:rPr>
          <w:rFonts w:ascii="Tahoma" w:hAnsi="Tahoma" w:cs="Tahoma"/>
          <w:lang w:val="en-US"/>
        </w:rPr>
        <w:t>administratinve</w:t>
      </w:r>
      <w:r w:rsidR="001C4D01">
        <w:rPr>
          <w:rFonts w:ascii="Tahoma" w:hAnsi="Tahoma" w:cs="Tahoma"/>
        </w:rPr>
        <w:t>» (διοικητική αξία).</w:t>
      </w:r>
      <w:r w:rsidR="001C4D01">
        <w:rPr>
          <w:rFonts w:ascii="Tahoma" w:hAnsi="Tahoma" w:cs="Tahoma"/>
          <w:vertAlign w:val="superscript"/>
        </w:rPr>
        <w:t>61</w:t>
      </w:r>
      <w:r w:rsidR="001C4D01">
        <w:rPr>
          <w:rFonts w:ascii="Tahoma" w:hAnsi="Tahoma" w:cs="Tahoma"/>
        </w:rPr>
        <w:t xml:space="preserve">  Τα φύλλα της εποχής περιγράφουν με έντονα χρώματα το παράξενο, αλλά ταυτόχρονα συγκινητικό, θέαμα του Βενιζέλου να απευθύνεται σε έντονα επευφημούντα τουρκικά πλήθη».</w:t>
      </w:r>
      <w:r w:rsidR="001C4D01">
        <w:rPr>
          <w:rFonts w:ascii="Tahoma" w:hAnsi="Tahoma" w:cs="Tahoma"/>
          <w:vertAlign w:val="superscript"/>
        </w:rPr>
        <w:t>62</w:t>
      </w:r>
    </w:p>
    <w:p w:rsidR="001C4D01" w:rsidRDefault="001C4D01" w:rsidP="00FA008D">
      <w:pPr>
        <w:spacing w:line="360" w:lineRule="auto"/>
        <w:ind w:firstLine="720"/>
        <w:jc w:val="both"/>
        <w:rPr>
          <w:rFonts w:ascii="Tahoma" w:hAnsi="Tahoma" w:cs="Tahoma"/>
        </w:rPr>
      </w:pPr>
      <w:r>
        <w:rPr>
          <w:rFonts w:ascii="Tahoma" w:hAnsi="Tahoma" w:cs="Tahoma"/>
        </w:rPr>
        <w:t>Την ίδια χρονιά (1930) υπογράφηκε και το Ελληνοτουρκικό Σύμφωνο Φιλίας που αφορούσε:</w:t>
      </w:r>
    </w:p>
    <w:p w:rsidR="001C4D01" w:rsidRDefault="001C4D01" w:rsidP="00FA008D">
      <w:pPr>
        <w:spacing w:line="360" w:lineRule="auto"/>
        <w:ind w:firstLine="720"/>
        <w:jc w:val="both"/>
        <w:rPr>
          <w:rFonts w:ascii="Tahoma" w:hAnsi="Tahoma" w:cs="Tahoma"/>
        </w:rPr>
      </w:pPr>
      <w:r>
        <w:rPr>
          <w:rFonts w:ascii="Tahoma" w:hAnsi="Tahoma" w:cs="Tahoma"/>
        </w:rPr>
        <w:t>Α) Στη ρύθμιση των οικονομικών διαφορών, κυρίως στις αποζημιώσεις περιουσιών των εκπατρισμένων Ελλήνων (φυσικά δόθηκαν ψιχία).</w:t>
      </w:r>
    </w:p>
    <w:p w:rsidR="001C4D01" w:rsidRDefault="001C4D01" w:rsidP="00FA008D">
      <w:pPr>
        <w:spacing w:line="360" w:lineRule="auto"/>
        <w:ind w:firstLine="720"/>
        <w:jc w:val="both"/>
        <w:rPr>
          <w:rFonts w:ascii="Tahoma" w:hAnsi="Tahoma" w:cs="Tahoma"/>
        </w:rPr>
      </w:pPr>
      <w:r>
        <w:rPr>
          <w:rFonts w:ascii="Tahoma" w:hAnsi="Tahoma" w:cs="Tahoma"/>
        </w:rPr>
        <w:t>Β) Στην ελεύθερη επικοινωνία των υπηκόων των δύο χωρών. Αυτό δημιούργησε στους πρόσφυγες την πλαναίσθηση ότι επρόκειτο περί επαναπατρισμού. Σε λίγο διαπίστωσαν ότι μπορούσαν να ξαναδούν τα σπίτια τους και τις περιουσίες τους μόνον ως επισκέπτες˙ όχι ως ιδιοκτήτες.</w:t>
      </w:r>
    </w:p>
    <w:p w:rsidR="001C4D01" w:rsidRDefault="001C4D01" w:rsidP="00FA008D">
      <w:pPr>
        <w:spacing w:line="360" w:lineRule="auto"/>
        <w:ind w:firstLine="720"/>
        <w:jc w:val="both"/>
        <w:rPr>
          <w:rFonts w:ascii="Tahoma" w:hAnsi="Tahoma" w:cs="Tahoma"/>
        </w:rPr>
      </w:pPr>
      <w:r>
        <w:rPr>
          <w:rFonts w:ascii="Tahoma" w:hAnsi="Tahoma" w:cs="Tahoma"/>
        </w:rPr>
        <w:t>Γ) Στην επαύξηση των εμπορικών ανταλλαγών ανάμεσα στις δύο χώρες.</w:t>
      </w:r>
    </w:p>
    <w:p w:rsidR="001C4D01" w:rsidRDefault="001C4D01" w:rsidP="00FA008D">
      <w:pPr>
        <w:spacing w:line="360" w:lineRule="auto"/>
        <w:ind w:firstLine="720"/>
        <w:jc w:val="both"/>
        <w:rPr>
          <w:rFonts w:ascii="Tahoma" w:hAnsi="Tahoma" w:cs="Tahoma"/>
        </w:rPr>
      </w:pPr>
      <w:r>
        <w:rPr>
          <w:rFonts w:ascii="Tahoma" w:hAnsi="Tahoma" w:cs="Tahoma"/>
        </w:rPr>
        <w:t>Δ) Στον αμοιβαίο περιορισμό των ναυτικών εξοπλισμών. Συγκεκριμένα, κάθε πλευρά θα έπρεπε να ενημερώνει την άλλη σε περίπτωση δαπανών για ναυτικούς εξοπλισμούς.</w:t>
      </w:r>
    </w:p>
    <w:p w:rsidR="001C4D01" w:rsidRDefault="001C4D01" w:rsidP="00FA008D">
      <w:pPr>
        <w:spacing w:line="360" w:lineRule="auto"/>
        <w:ind w:firstLine="720"/>
        <w:jc w:val="both"/>
        <w:rPr>
          <w:rFonts w:ascii="Tahoma" w:hAnsi="Tahoma" w:cs="Tahoma"/>
        </w:rPr>
      </w:pPr>
      <w:r>
        <w:rPr>
          <w:rFonts w:ascii="Tahoma" w:hAnsi="Tahoma" w:cs="Tahoma"/>
        </w:rPr>
        <w:t xml:space="preserve"> Το «Σύμφωνο φιλίας» Ελλάδος και Τουρκίας γέννησε την ψευδαίσθηση μιας αιώνιας φιλίας. Τα μίση θα υποκαταστήσει το «αλισβερίσι». Δηλαδή ένα συνεχές «δούναι και λαβείν». Την αισιόδοξη αυτή προοπτική «ζωγράφισε» με άρθρο του στην παρισινή επιθεώρηση «Ευρωπαίος» στις 25 Δεκεμβρίου 1930 ο τότε υπουργός των Εξωτερικών Ανδρέας Μιχαλακόπουλος, που είχε εργασθεί δραστήρια για την προσέγγιση και συνύπαρξη:</w:t>
      </w:r>
    </w:p>
    <w:p w:rsidR="001C4D01" w:rsidRDefault="001C4D01" w:rsidP="00FA008D">
      <w:pPr>
        <w:spacing w:line="360" w:lineRule="auto"/>
        <w:ind w:firstLine="720"/>
        <w:jc w:val="both"/>
        <w:rPr>
          <w:rFonts w:ascii="Tahoma" w:hAnsi="Tahoma" w:cs="Tahoma"/>
        </w:rPr>
      </w:pPr>
      <w:r>
        <w:rPr>
          <w:rFonts w:ascii="Tahoma" w:hAnsi="Tahoma" w:cs="Tahoma"/>
        </w:rPr>
        <w:t xml:space="preserve">«Από επτά ολοκλήρων αιώνων – γράφει - , δηλαδή, αφ’ ης εποχής οι Τούρκοι ενεφανίσθησαν δια πρώτην φοράν επί της σκηνής της παγκοσμίου ιστορίας, ει΄ναι η πρώτη φορά που οι δύο λαοί τείνουν την χείρα ο εις προς τον άλλον κατά τρόπον </w:t>
      </w:r>
      <w:r>
        <w:rPr>
          <w:rFonts w:ascii="Tahoma" w:hAnsi="Tahoma" w:cs="Tahoma"/>
        </w:rPr>
        <w:lastRenderedPageBreak/>
        <w:t>τόσον ειλικρινή και με απόφασιν τόσον σταθεράν. Από του ΙΓ’ αιώνος, οπότε η Τουρκία ενεφανίσθη ως Κράτος εν μέσω των υπολειμμάτων της αυτοκρατορίας των Σελζουκιδών, επί του εδάφους παλαιών βυζαντινών επαρχιών, οι δύο λαοί ευρέθησαν μερικές φορές ηνωμένοι (;) λόγω πολιτικών αναγκών, άλλοτε υπήρξαν αδιάφοροι ο εις προς τον έτερον, τον περισσότερον καιρόν υπήρξαν σφοδροί αντίπαλοι και ουδέποτε υπήρξαν φίλοι. Θα προσπαθήσουν να είναι φίλοι από τούδε και εις το εξής, εφ’ όσον τίποτε από ό,τι τους εχώρισε κατά τους επτά αυτούς αιώνας δεν φαίνεται να υπάρχη πλέον».</w:t>
      </w:r>
      <w:r>
        <w:rPr>
          <w:rFonts w:ascii="Tahoma" w:hAnsi="Tahoma" w:cs="Tahoma"/>
          <w:vertAlign w:val="superscript"/>
        </w:rPr>
        <w:t>63</w:t>
      </w:r>
    </w:p>
    <w:p w:rsidR="001C4D01" w:rsidRDefault="001C4D01" w:rsidP="00FA008D">
      <w:pPr>
        <w:spacing w:line="360" w:lineRule="auto"/>
        <w:ind w:firstLine="720"/>
        <w:jc w:val="both"/>
        <w:rPr>
          <w:rFonts w:ascii="Tahoma" w:hAnsi="Tahoma" w:cs="Tahoma"/>
        </w:rPr>
      </w:pPr>
      <w:r>
        <w:rPr>
          <w:rFonts w:ascii="Tahoma" w:hAnsi="Tahoma" w:cs="Tahoma"/>
        </w:rPr>
        <w:t>Ο Μιχαλακόπουλος, μάλιστα, αναφερόμενος στη Συνθήκη της Λωζάννης αμέσως παρακάτω δεν αρκείται να την χαρακτηρίσει «σταθμό», που ήταν όντως – και όχι μόνον για τις ελληνοτουρκικές σχέσεις. Προχωρεί – μέσα στο πνεύμα της εποχής – σε πιο ενθουσιώδη χαρακτηρισμό:</w:t>
      </w:r>
    </w:p>
    <w:p w:rsidR="001C4D01" w:rsidRDefault="009E521C" w:rsidP="00FA008D">
      <w:pPr>
        <w:spacing w:line="360" w:lineRule="auto"/>
        <w:ind w:firstLine="720"/>
        <w:jc w:val="both"/>
        <w:rPr>
          <w:rFonts w:ascii="Tahoma" w:hAnsi="Tahoma" w:cs="Tahoma"/>
        </w:rPr>
      </w:pPr>
      <w:r>
        <w:rPr>
          <w:rFonts w:ascii="Tahoma" w:hAnsi="Tahoma" w:cs="Tahoma"/>
        </w:rPr>
        <w:t>«Ευρίσκω μάλιστα ότι η λέξις «σταθμός» δεν είναι κατάλληλος, εφ’ όσον πρόκειται μάλλον περί τέρματος».</w:t>
      </w:r>
    </w:p>
    <w:p w:rsidR="009E521C" w:rsidRDefault="009E521C" w:rsidP="00FA008D">
      <w:pPr>
        <w:spacing w:line="360" w:lineRule="auto"/>
        <w:ind w:firstLine="720"/>
        <w:jc w:val="both"/>
        <w:rPr>
          <w:rFonts w:ascii="Tahoma" w:hAnsi="Tahoma" w:cs="Tahoma"/>
        </w:rPr>
      </w:pPr>
      <w:r>
        <w:rPr>
          <w:rFonts w:ascii="Tahoma" w:hAnsi="Tahoma" w:cs="Tahoma"/>
        </w:rPr>
        <w:t>Το τέρμα, όμως αυτό για τους Τούρκους ήταν μια νέα αφετηρία. Έκτοτε έβαλαν στόχο να αποκτήσουν την υπεροπλία στο Αιγαίο. Με την αγορά του πολεμικού πλοίου «</w:t>
      </w:r>
      <w:r>
        <w:rPr>
          <w:rFonts w:ascii="Tahoma" w:hAnsi="Tahoma" w:cs="Tahoma"/>
          <w:lang w:val="en-US"/>
        </w:rPr>
        <w:t>Yavuz</w:t>
      </w:r>
      <w:r>
        <w:rPr>
          <w:rFonts w:ascii="Tahoma" w:hAnsi="Tahoma" w:cs="Tahoma"/>
        </w:rPr>
        <w:t xml:space="preserve">» αποκτούσαν μια «ελαφρά υπεροχή», όπως γράφει ο Κώστας Αλ. Καραμανλής, έναντι της Ελλάδος, η οποία δεν αγόρασε την «Σαλαμινία», που θα της επέτρεπε να διατηρεί αυτή τη ναυτική υπεροχή και να προασπίζει αποφασιστικά τα 2.000 νησιά του Αιγαίου, τις θαλάσσιες περιοχές και τα λιμάνια, μηδέ του Πειραιά εξαιρουμένου. Αλλά, όπως ο ίδιος πολιτικός /ιστορικός ισχυρίζεται, «για τον Βενιζέλο αυτό που πραγματικά μετρούσε ήταν η αμοιβαία εμπιστοσύνη». Έτσι, προχώρησε στην υπογραφή του ναυτικού συμφώνου που </w:t>
      </w:r>
      <w:r>
        <w:rPr>
          <w:rFonts w:ascii="Tahoma" w:hAnsi="Tahoma" w:cs="Tahoma"/>
          <w:lang w:val="en-US"/>
        </w:rPr>
        <w:t>de</w:t>
      </w:r>
      <w:r w:rsidRPr="009E521C">
        <w:rPr>
          <w:rFonts w:ascii="Tahoma" w:hAnsi="Tahoma" w:cs="Tahoma"/>
        </w:rPr>
        <w:t xml:space="preserve"> </w:t>
      </w:r>
      <w:r>
        <w:rPr>
          <w:rFonts w:ascii="Tahoma" w:hAnsi="Tahoma" w:cs="Tahoma"/>
          <w:lang w:val="en-US"/>
        </w:rPr>
        <w:t>facto</w:t>
      </w:r>
      <w:r w:rsidRPr="009E521C">
        <w:rPr>
          <w:rFonts w:ascii="Tahoma" w:hAnsi="Tahoma" w:cs="Tahoma"/>
        </w:rPr>
        <w:t xml:space="preserve"> </w:t>
      </w:r>
      <w:r>
        <w:rPr>
          <w:rFonts w:ascii="Tahoma" w:hAnsi="Tahoma" w:cs="Tahoma"/>
        </w:rPr>
        <w:t xml:space="preserve"> και </w:t>
      </w:r>
      <w:r>
        <w:rPr>
          <w:rFonts w:ascii="Tahoma" w:hAnsi="Tahoma" w:cs="Tahoma"/>
          <w:lang w:val="en-US"/>
        </w:rPr>
        <w:t>de</w:t>
      </w:r>
      <w:r w:rsidRPr="009E521C">
        <w:rPr>
          <w:rFonts w:ascii="Tahoma" w:hAnsi="Tahoma" w:cs="Tahoma"/>
        </w:rPr>
        <w:t xml:space="preserve"> </w:t>
      </w:r>
      <w:r>
        <w:rPr>
          <w:rFonts w:ascii="Tahoma" w:hAnsi="Tahoma" w:cs="Tahoma"/>
          <w:lang w:val="en-US"/>
        </w:rPr>
        <w:t>jure</w:t>
      </w:r>
      <w:r>
        <w:rPr>
          <w:rFonts w:ascii="Tahoma" w:hAnsi="Tahoma" w:cs="Tahoma"/>
        </w:rPr>
        <w:t xml:space="preserve"> έκανε τους Τούρκους συγκυρίαρχους στο Αιγαίο, στον μόνο χώρο που οι Έλληνες μπορούσαν και δικαιούνταν να έχουν απόλυτη υπεροχή. Και ο Κώστας Αλ. Καραμανλής, ο νυν (Αύγουστος 2009) πρωθυπουργός της Ελλάδος καταλήγει:</w:t>
      </w:r>
    </w:p>
    <w:p w:rsidR="009E521C" w:rsidRDefault="009E521C" w:rsidP="00FA008D">
      <w:pPr>
        <w:spacing w:line="360" w:lineRule="auto"/>
        <w:ind w:firstLine="720"/>
        <w:jc w:val="both"/>
        <w:rPr>
          <w:rFonts w:ascii="Tahoma" w:hAnsi="Tahoma" w:cs="Tahoma"/>
        </w:rPr>
      </w:pPr>
      <w:r>
        <w:rPr>
          <w:rFonts w:ascii="Tahoma" w:hAnsi="Tahoma" w:cs="Tahoma"/>
        </w:rPr>
        <w:t>«Το ναυτικό σύμφωνο, παρά τις εσωτερικές αντιδράσεις και κριτικές έγινε δεκτό με μεγάλο ενθουσιασμό (Σημ. Σ.Ι.Κ.: από ποιόν;) και θεωρήθηκε σαν το ορόσημο μιας εποχής στις διεθνείς σχέσεις, αφού δύο παραδοσιακά εχθρικές χώρες κατόρθωσαν να καταλήξουν σε ένα τόσο μακρόπνοο συμβιβασμό» (όπ. π. σ. 89).</w:t>
      </w:r>
    </w:p>
    <w:p w:rsidR="009E521C" w:rsidRDefault="009E521C" w:rsidP="00FA008D">
      <w:pPr>
        <w:spacing w:line="360" w:lineRule="auto"/>
        <w:ind w:firstLine="720"/>
        <w:jc w:val="both"/>
        <w:rPr>
          <w:rFonts w:ascii="Tahoma" w:hAnsi="Tahoma" w:cs="Tahoma"/>
        </w:rPr>
      </w:pPr>
      <w:r>
        <w:rPr>
          <w:rFonts w:ascii="Tahoma" w:hAnsi="Tahoma" w:cs="Tahoma"/>
        </w:rPr>
        <w:t xml:space="preserve">Η πείρα από την άσκηση της εξουσίας θα έχει διδάξει – υποθέτω – τον νέο τότε ιστορικό και υπερώριμο τώρα λόγω ηλικίας και πικρής εμπειρίας, πολιτικό, ότι </w:t>
      </w:r>
      <w:r>
        <w:rPr>
          <w:rFonts w:ascii="Tahoma" w:hAnsi="Tahoma" w:cs="Tahoma"/>
        </w:rPr>
        <w:lastRenderedPageBreak/>
        <w:t xml:space="preserve">στην πολιτική ό,τι φαίνεται σήμερα μακρόπνοο και προκαλεί ενθουσιασμό, γρήγορα γίνεται μικρόπνοο και μπορεί να ρίξει ένα λαό «εισέ δάκρυα θλιβερά», όπως λέει ο Σολωμός. Ενδεικτικό από την άποψη αυτή είναι αυτό που έγραψε ο Άγγλος πρεσβευτής στις 19 Αυγούστου 1955, ένα μήνα προτού ξεσπάσει το «πογκρόμ» κατά των Ελλήνων στην ΚΠολη˙ ήταν ένα άλλο </w:t>
      </w:r>
      <w:r>
        <w:rPr>
          <w:rFonts w:ascii="Tahoma" w:hAnsi="Tahoma" w:cs="Tahoma"/>
          <w:lang w:val="en-US"/>
        </w:rPr>
        <w:t>Kristall</w:t>
      </w:r>
      <w:r w:rsidR="00797EAC">
        <w:rPr>
          <w:rFonts w:ascii="Tahoma" w:hAnsi="Tahoma" w:cs="Tahoma"/>
          <w:lang w:val="en-US"/>
        </w:rPr>
        <w:t>nacht</w:t>
      </w:r>
      <w:r w:rsidR="00797EAC" w:rsidRPr="00797EAC">
        <w:rPr>
          <w:rFonts w:ascii="Tahoma" w:hAnsi="Tahoma" w:cs="Tahoma"/>
        </w:rPr>
        <w:t xml:space="preserve"> </w:t>
      </w:r>
      <w:r w:rsidR="00797EAC">
        <w:rPr>
          <w:rFonts w:ascii="Tahoma" w:hAnsi="Tahoma" w:cs="Tahoma"/>
        </w:rPr>
        <w:t xml:space="preserve"> (= νύκτα των κρυστάλλων):</w:t>
      </w:r>
    </w:p>
    <w:p w:rsidR="00797EAC" w:rsidRDefault="00797EAC" w:rsidP="00FA008D">
      <w:pPr>
        <w:spacing w:line="360" w:lineRule="auto"/>
        <w:ind w:firstLine="720"/>
        <w:jc w:val="both"/>
        <w:rPr>
          <w:rFonts w:ascii="Tahoma" w:hAnsi="Tahoma" w:cs="Tahoma"/>
        </w:rPr>
      </w:pPr>
      <w:r>
        <w:rPr>
          <w:rFonts w:ascii="Tahoma" w:hAnsi="Tahoma" w:cs="Tahoma"/>
        </w:rPr>
        <w:t>«… Η ελληνοτουρκική φιλία είναι πολύ εύθραυστη. Ακόμη και ένα μικρό σοκ θα ήταν αρκετό. Ακόμη και μια ασήμαντη αφορμή, όπως το να γράψουν με κιμωλία στον τοίχο της οικίας όπου γεννήθηκε ο Ατατούρκ στη Θεσσαλονίκη, θα ήταν αρκετό για να προκαλέσει αναστάτωση».</w:t>
      </w:r>
    </w:p>
    <w:p w:rsidR="00797EAC" w:rsidRDefault="00797EAC" w:rsidP="00FA008D">
      <w:pPr>
        <w:spacing w:line="360" w:lineRule="auto"/>
        <w:ind w:firstLine="720"/>
        <w:jc w:val="both"/>
        <w:rPr>
          <w:rFonts w:ascii="Tahoma" w:hAnsi="Tahoma" w:cs="Tahoma"/>
        </w:rPr>
      </w:pPr>
      <w:r>
        <w:rPr>
          <w:rFonts w:ascii="Tahoma" w:hAnsi="Tahoma" w:cs="Tahoma"/>
        </w:rPr>
        <w:t>Ό,τι είχε προβλέψει (ίσως και σχεδιάσει) ο Άγγλος πρεσβευτής, αυτό ακριβώς έγινε εκείνον τον «Μαύρο Σεπτέμβριο» του 1955 εις βάρος των Ελλήνων της ΚΠόλεως.</w:t>
      </w:r>
    </w:p>
    <w:p w:rsidR="00797EAC" w:rsidRDefault="00797EAC" w:rsidP="00FA008D">
      <w:pPr>
        <w:spacing w:line="360" w:lineRule="auto"/>
        <w:ind w:firstLine="720"/>
        <w:jc w:val="both"/>
        <w:rPr>
          <w:rFonts w:ascii="Tahoma" w:hAnsi="Tahoma" w:cs="Tahoma"/>
        </w:rPr>
      </w:pPr>
      <w:r>
        <w:rPr>
          <w:rFonts w:ascii="Tahoma" w:hAnsi="Tahoma" w:cs="Tahoma"/>
        </w:rPr>
        <w:t xml:space="preserve">Πάντως, εκείνη την εποχή (1928) όλα έδειχναν ρόδινα. Όπως έγραφε ένα μεταδικτατορικό σχολικό βιβλίο ιστορίας, το οποίο «υπέστησαν» τα Ελληνόπουλα επί μια 20ετία, το πιο σημαντικό ήταν ότι οι δύο πρωθυπουργοί (Βενιζέλος και Ισμέτ) στις προπόσεις τους διαβεβαίωσαν πως οι χώρες τους δεν έχουν πια εδαφικές βλέψεις η μια εις βάρος της άλλης, και ότι αναγνωρίζουν ως «τετελεσμένον» το εδαφικό καθεστώς ου διαμόρφωσε η Συνθήκη της Λωζάννης. </w:t>
      </w:r>
    </w:p>
    <w:p w:rsidR="00797EAC" w:rsidRDefault="00797EAC" w:rsidP="00FA008D">
      <w:pPr>
        <w:spacing w:line="360" w:lineRule="auto"/>
        <w:ind w:firstLine="720"/>
        <w:jc w:val="both"/>
        <w:rPr>
          <w:rFonts w:ascii="Tahoma" w:hAnsi="Tahoma" w:cs="Tahoma"/>
        </w:rPr>
      </w:pPr>
      <w:r>
        <w:rPr>
          <w:rFonts w:ascii="Tahoma" w:hAnsi="Tahoma" w:cs="Tahoma"/>
        </w:rPr>
        <w:t>Μέσα σ’ αυτήν την ατμόσφαιρα ευφορίας δεν είναι άξιο απορίας το γιατί ο Βενιζέλος με επιστολή του προς την επιτροπή που χορηγεί το βραβείο Νόμπελ, πρότεινε να δοθεί στον Κεμάλ το Νόμπελ Ειρήνης, εξαίροντας την προσωπικότητα και το έργο του και τη συμβολή του – φυσικά – στην υπόθεση της ειρήνης. «Ο Μακιαβέλλι ασφαλώς θα το επικροτούσε».</w:t>
      </w:r>
      <w:r>
        <w:rPr>
          <w:rFonts w:ascii="Tahoma" w:hAnsi="Tahoma" w:cs="Tahoma"/>
          <w:vertAlign w:val="superscript"/>
        </w:rPr>
        <w:t>64</w:t>
      </w:r>
    </w:p>
    <w:p w:rsidR="00797EAC" w:rsidRDefault="00797EAC" w:rsidP="00FA008D">
      <w:pPr>
        <w:spacing w:line="360" w:lineRule="auto"/>
        <w:ind w:firstLine="720"/>
        <w:jc w:val="both"/>
        <w:rPr>
          <w:rFonts w:ascii="Tahoma" w:hAnsi="Tahoma" w:cs="Tahoma"/>
        </w:rPr>
      </w:pPr>
      <w:r>
        <w:rPr>
          <w:rFonts w:ascii="Tahoma" w:hAnsi="Tahoma" w:cs="Tahoma"/>
        </w:rPr>
        <w:t>Ο Βενιζέλος και ο Κεμάλ έκαναν τα μνήματα των νεκρών της Μικράς Ασίας νεκροκρέβατο της ελληνοτουρκικής φιλίας. Που πάντα ψυχορραγεί. Ειλικρινά, ποτέ μου δεν κατάλαβα τι είδους φιλία ήταν ή είναι αυτή. Γι’ αυτό δυσκολεύομαι να σκεφθώ το μέλλον˙ ακόμη στη χώρα μας συμβαίνει το… παρελθόν. Ας μην το αγνοούμε για να μη μας αγνοήσει το μέλλον!</w:t>
      </w:r>
    </w:p>
    <w:p w:rsidR="00797EAC" w:rsidRDefault="00797EAC" w:rsidP="00FA008D">
      <w:pPr>
        <w:spacing w:line="360" w:lineRule="auto"/>
        <w:ind w:firstLine="720"/>
        <w:jc w:val="both"/>
        <w:rPr>
          <w:rFonts w:ascii="Tahoma" w:hAnsi="Tahoma" w:cs="Tahoma"/>
        </w:rPr>
      </w:pPr>
      <w:r>
        <w:rPr>
          <w:rFonts w:ascii="Tahoma" w:hAnsi="Tahoma" w:cs="Tahoma"/>
        </w:rPr>
        <w:t xml:space="preserve">Άπειρες φορές έχω γράψει (ακόμη και στο βιβλίο αυτό) ότι η ιστορία μας χωρίζει με την Τουρκία˙ η γεωγραφία μας ενώνει. Η Ελλάς, πρέπει, βάσει ενός εντίμου διακανονισμού, «να τα βρει» με την Τουρκία. Άλλ’ η ελληνική διπλωματία </w:t>
      </w:r>
      <w:r>
        <w:rPr>
          <w:rFonts w:ascii="Tahoma" w:hAnsi="Tahoma" w:cs="Tahoma"/>
        </w:rPr>
        <w:lastRenderedPageBreak/>
        <w:t>στις όποιες επαφές με την Τουρκία δεν πρέπει να λησμονεί όσα είπε μετά την Καταστροφή στην Δ’ Εθνοσυνέλευση ο Δωδεκανήσιος Σκεύος Ζερβός:</w:t>
      </w:r>
    </w:p>
    <w:p w:rsidR="00A6509F" w:rsidRDefault="00A6509F" w:rsidP="00FA008D">
      <w:pPr>
        <w:spacing w:line="360" w:lineRule="auto"/>
        <w:ind w:firstLine="720"/>
        <w:jc w:val="both"/>
        <w:rPr>
          <w:rFonts w:ascii="Tahoma" w:hAnsi="Tahoma" w:cs="Tahoma"/>
        </w:rPr>
      </w:pPr>
      <w:r>
        <w:rPr>
          <w:rFonts w:ascii="Tahoma" w:hAnsi="Tahoma" w:cs="Tahoma"/>
        </w:rPr>
        <w:t>«Αν εις (=ένας) Έλλην δύναται να γελάση δύο και τρεις Εβραίους, κατά το κοινόν λεγόμενον, και εις Εβραίος δεν γνωρίζω πόσους Ευρωπαίους γελά, ο Τούρκος δύναται να γελάση 100 ωσάν ημάς και ωσάν τους Έλληνας πολιτικούς εις την διπλωματίαν. Είναι λοιπόν ανάγκη προσοχής, προσοχής, μεγίστης προσοχής».</w:t>
      </w:r>
      <w:r>
        <w:rPr>
          <w:rFonts w:ascii="Tahoma" w:hAnsi="Tahoma" w:cs="Tahoma"/>
          <w:vertAlign w:val="superscript"/>
        </w:rPr>
        <w:t>65</w:t>
      </w:r>
    </w:p>
    <w:p w:rsidR="00A6509F" w:rsidRDefault="00310900" w:rsidP="00310900">
      <w:pPr>
        <w:spacing w:line="360" w:lineRule="auto"/>
        <w:ind w:firstLine="720"/>
        <w:jc w:val="center"/>
        <w:rPr>
          <w:rFonts w:ascii="Tahoma" w:hAnsi="Tahoma" w:cs="Tahoma"/>
          <w:b/>
        </w:rPr>
      </w:pPr>
      <w:r>
        <w:rPr>
          <w:rFonts w:ascii="Tahoma" w:hAnsi="Tahoma" w:cs="Tahoma"/>
          <w:b/>
        </w:rPr>
        <w:t xml:space="preserve">ΥΠΟΣΗΜΕΙΩΣΕΙΣ </w:t>
      </w:r>
    </w:p>
    <w:p w:rsidR="00310900" w:rsidRDefault="00310900" w:rsidP="00310900">
      <w:pPr>
        <w:pStyle w:val="a5"/>
        <w:numPr>
          <w:ilvl w:val="0"/>
          <w:numId w:val="2"/>
        </w:numPr>
        <w:spacing w:line="360" w:lineRule="auto"/>
        <w:jc w:val="both"/>
        <w:rPr>
          <w:rFonts w:ascii="Tahoma" w:hAnsi="Tahoma" w:cs="Tahoma"/>
        </w:rPr>
      </w:pPr>
      <w:r>
        <w:rPr>
          <w:rFonts w:ascii="Tahoma" w:hAnsi="Tahoma" w:cs="Tahoma"/>
        </w:rPr>
        <w:t>Παύλος Καρολίδης στο συμπλήρωμα της «Ιστορίας του Ελληνικού Έθνους» του Κων/νου Παπαρρηγοπούλου, εκδ. Ελευθερουδάκη 1932, τ. ΣΤ’, σ. 311.</w:t>
      </w:r>
    </w:p>
    <w:p w:rsidR="00310900" w:rsidRDefault="00B53EC9" w:rsidP="00310900">
      <w:pPr>
        <w:pStyle w:val="a5"/>
        <w:numPr>
          <w:ilvl w:val="0"/>
          <w:numId w:val="2"/>
        </w:numPr>
        <w:spacing w:line="360" w:lineRule="auto"/>
        <w:jc w:val="both"/>
        <w:rPr>
          <w:rFonts w:ascii="Tahoma" w:hAnsi="Tahoma" w:cs="Tahoma"/>
        </w:rPr>
      </w:pPr>
      <w:r>
        <w:rPr>
          <w:rFonts w:ascii="Tahoma" w:hAnsi="Tahoma" w:cs="Tahoma"/>
        </w:rPr>
        <w:t>Για τη Συνθήκη της Λωζάννης, βλ. Σ. Ι. Καργάκου: Ιστορία του Ελληνικού Κόσμου</w:t>
      </w:r>
      <w:r w:rsidR="00AD48BD">
        <w:rPr>
          <w:rFonts w:ascii="Tahoma" w:hAnsi="Tahoma" w:cs="Tahoma"/>
        </w:rPr>
        <w:t>», τ. Β’, σσ’. 460-463.</w:t>
      </w:r>
    </w:p>
    <w:p w:rsidR="00AD48BD" w:rsidRDefault="00AD48BD" w:rsidP="00310900">
      <w:pPr>
        <w:pStyle w:val="a5"/>
        <w:numPr>
          <w:ilvl w:val="0"/>
          <w:numId w:val="2"/>
        </w:numPr>
        <w:spacing w:line="360" w:lineRule="auto"/>
        <w:jc w:val="both"/>
        <w:rPr>
          <w:rFonts w:ascii="Tahoma" w:hAnsi="Tahoma" w:cs="Tahoma"/>
        </w:rPr>
      </w:pPr>
      <w:r>
        <w:rPr>
          <w:rFonts w:ascii="Tahoma" w:hAnsi="Tahoma" w:cs="Tahoma"/>
        </w:rPr>
        <w:t>Την Ιταλία εκπροσωπούσε ο Μπ. Μουσσολίνι, που πριν από τρεις εβδομάδες είχε καταλάβει την εξουσία.</w:t>
      </w:r>
    </w:p>
    <w:p w:rsidR="00AD48BD" w:rsidRDefault="00AD48BD" w:rsidP="00310900">
      <w:pPr>
        <w:pStyle w:val="a5"/>
        <w:numPr>
          <w:ilvl w:val="0"/>
          <w:numId w:val="2"/>
        </w:numPr>
        <w:spacing w:line="360" w:lineRule="auto"/>
        <w:jc w:val="both"/>
        <w:rPr>
          <w:rFonts w:ascii="Tahoma" w:hAnsi="Tahoma" w:cs="Tahoma"/>
        </w:rPr>
      </w:pPr>
      <w:r>
        <w:rPr>
          <w:rFonts w:ascii="Tahoma" w:hAnsi="Tahoma" w:cs="Tahoma"/>
        </w:rPr>
        <w:t>Η Ρωσία (ή μάλλον η Σοβιετική Ένωση) κλήθηκε μαζί με την Ισπανία, το Βέλγιο, την Ολλανδία, τη Σουηδία και τη Νορβηγία, όταν επρόκειτο να συζητηθεί το θέμα των Στενών. Οι ΗΠΑ έστειλαν παρατηρητή, όχι αντιπρόσωπο.</w:t>
      </w:r>
    </w:p>
    <w:p w:rsidR="00AD48BD" w:rsidRDefault="00AD48BD" w:rsidP="00310900">
      <w:pPr>
        <w:pStyle w:val="a5"/>
        <w:numPr>
          <w:ilvl w:val="0"/>
          <w:numId w:val="2"/>
        </w:numPr>
        <w:spacing w:line="360" w:lineRule="auto"/>
        <w:jc w:val="both"/>
        <w:rPr>
          <w:rFonts w:ascii="Tahoma" w:hAnsi="Tahoma" w:cs="Tahoma"/>
        </w:rPr>
      </w:pPr>
      <w:r>
        <w:rPr>
          <w:rFonts w:ascii="Tahoma" w:hAnsi="Tahoma" w:cs="Tahoma"/>
        </w:rPr>
        <w:t>Δείγμα του κακού χειρισμού των ελληνικών θεμάτων είναι και τούτο: ακόμη και η επίσημη Ιστορία του ΓΕΣ, «Επιχειρήσεις εις Θράκην (1919-1923)» ομιλεί περί τουρκικού πληθυσμού τη Δ. Θράκη.</w:t>
      </w:r>
    </w:p>
    <w:p w:rsidR="00AD48BD" w:rsidRDefault="00AD48BD" w:rsidP="00310900">
      <w:pPr>
        <w:pStyle w:val="a5"/>
        <w:numPr>
          <w:ilvl w:val="0"/>
          <w:numId w:val="2"/>
        </w:numPr>
        <w:spacing w:line="360" w:lineRule="auto"/>
        <w:jc w:val="both"/>
        <w:rPr>
          <w:rFonts w:ascii="Tahoma" w:hAnsi="Tahoma" w:cs="Tahoma"/>
        </w:rPr>
      </w:pPr>
      <w:r>
        <w:rPr>
          <w:rFonts w:ascii="Tahoma" w:hAnsi="Tahoma" w:cs="Tahoma"/>
        </w:rPr>
        <w:t xml:space="preserve">Στη Λωζάννη, έγραψε παλαιός Κρητικός πολιτικός που απέθανε προ ετών σε ηλικία 100 περίπου ετών, «ο Βενιζέλος έδωσε την μεγάλην του μάχην, μεγαλυτέραν εις έκτασιν και ευθύνην, από εκείνην της Συνθήκης των Σεβρών. Τότε ηγωνίσθη δια την μεγέθυνσιν της Ελλάδος. Τώρα επάσχιζε δια την σωτηρίαν της. οι Τούρκοι εμαίνοντο αδιάλλακτοι, αλλά διαρκώς υπεχώρουν εις την επιμονήν του Βενιζέλου, ο οποίος τέλος επέσεισε την Στρατιάν του Έβρου και την άμεσον επίθεσιν κατά της ΚΠόλεως. Εις την πιο κρίσιμη στιγμή της διασκέψεως το σκηνικόν ήλλαξε. Ο Βενιζέλος επανεύρε τον παλαιόν διπλωμάτην και συνηντήθη ιδιαιτέρως με τον Ισμέτ. Την επομένην ολόκληρος η διάσκεψις της Λωζάννης άκουγε κατάπληκτη ότι όλα τα ελληνοτουρκικά ζητήματα είχαν λυθή, δι’ απ’ ευθείας συνεννοήσεως. Έτσι υπεγράφη η Συνθήκη της Λωζάννης. </w:t>
      </w:r>
      <w:r>
        <w:rPr>
          <w:rFonts w:ascii="Tahoma" w:hAnsi="Tahoma" w:cs="Tahoma"/>
        </w:rPr>
        <w:lastRenderedPageBreak/>
        <w:t xml:space="preserve">Καλυτέραν συνθήκην από αυτήν που υπεγράφη, δεν μπορούσε να εξασφαλίσει η Ελλάς και μόνον οι επιδέξιοι χειρισμοί του Ελευθερίου Βενιζέλου απέτρεψαν πολλές ταπεινώσεις </w:t>
      </w:r>
      <w:r w:rsidR="00F1016A">
        <w:rPr>
          <w:rFonts w:ascii="Tahoma" w:hAnsi="Tahoma" w:cs="Tahoma"/>
        </w:rPr>
        <w:t xml:space="preserve">και μεγαλύτερες καταστροφές» (Εμμ. Κοθρής: «Ο Ελευθέριος Βενιζέλος ως δημιουργός του νεοελληνικού κράτους», Αθήναι 1978, σ. 29. Ανάτυπο από το «Τετράδιο αριθμ. 2 του περιοδ. «Ευθύνη»). Ο αναγνώστης, μελετώντας τα περαιτέρω, δύναται να συναγάγει, πιθανώς, άλλα συμπεράσματα. </w:t>
      </w:r>
    </w:p>
    <w:p w:rsidR="00F1016A" w:rsidRDefault="00F1016A" w:rsidP="00310900">
      <w:pPr>
        <w:pStyle w:val="a5"/>
        <w:numPr>
          <w:ilvl w:val="0"/>
          <w:numId w:val="2"/>
        </w:numPr>
        <w:spacing w:line="360" w:lineRule="auto"/>
        <w:jc w:val="both"/>
        <w:rPr>
          <w:rFonts w:ascii="Tahoma" w:hAnsi="Tahoma" w:cs="Tahoma"/>
        </w:rPr>
      </w:pPr>
      <w:r>
        <w:rPr>
          <w:rFonts w:ascii="Tahoma" w:hAnsi="Tahoma" w:cs="Tahoma"/>
        </w:rPr>
        <w:t>Ιστορία ΓΕΣ, όπ. π. , σ’. 158.</w:t>
      </w:r>
    </w:p>
    <w:p w:rsidR="00F1016A" w:rsidRDefault="00F1016A" w:rsidP="00310900">
      <w:pPr>
        <w:pStyle w:val="a5"/>
        <w:numPr>
          <w:ilvl w:val="0"/>
          <w:numId w:val="2"/>
        </w:numPr>
        <w:spacing w:line="360" w:lineRule="auto"/>
        <w:jc w:val="both"/>
        <w:rPr>
          <w:rFonts w:ascii="Tahoma" w:hAnsi="Tahoma" w:cs="Tahoma"/>
        </w:rPr>
      </w:pPr>
      <w:r>
        <w:rPr>
          <w:rFonts w:ascii="Tahoma" w:hAnsi="Tahoma" w:cs="Tahoma"/>
        </w:rPr>
        <w:t>Παύλος Καρολίδης στο συμπλήρωμα της ιστορίας του Κων/νου Παπαρρηγοπούλου, εκδ. Ελευθερουδάκη, Αθήνα 1932, τ. ΣΤ’. σ. 373.</w:t>
      </w:r>
    </w:p>
    <w:p w:rsidR="00F1016A" w:rsidRDefault="00EA00E4" w:rsidP="00310900">
      <w:pPr>
        <w:pStyle w:val="a5"/>
        <w:numPr>
          <w:ilvl w:val="0"/>
          <w:numId w:val="2"/>
        </w:numPr>
        <w:spacing w:line="360" w:lineRule="auto"/>
        <w:jc w:val="both"/>
        <w:rPr>
          <w:rFonts w:ascii="Tahoma" w:hAnsi="Tahoma" w:cs="Tahoma"/>
        </w:rPr>
      </w:pPr>
      <w:r>
        <w:rPr>
          <w:rFonts w:ascii="Tahoma" w:hAnsi="Tahoma" w:cs="Tahoma"/>
        </w:rPr>
        <w:t>Αρχείο Βενιζέλου 318. Πάγκαλος προς Βενιζέλο, 30 Οκτωβρίου 1922.</w:t>
      </w:r>
    </w:p>
    <w:p w:rsidR="00EA00E4" w:rsidRDefault="00EA00E4" w:rsidP="00310900">
      <w:pPr>
        <w:pStyle w:val="a5"/>
        <w:numPr>
          <w:ilvl w:val="0"/>
          <w:numId w:val="2"/>
        </w:numPr>
        <w:spacing w:line="360" w:lineRule="auto"/>
        <w:jc w:val="both"/>
        <w:rPr>
          <w:rFonts w:ascii="Tahoma" w:hAnsi="Tahoma" w:cs="Tahoma"/>
        </w:rPr>
      </w:pPr>
      <w:r>
        <w:rPr>
          <w:rFonts w:ascii="Tahoma" w:hAnsi="Tahoma" w:cs="Tahoma"/>
        </w:rPr>
        <w:t>Στυλιανός Γονατάς: «Απομνημονεύματα», σ. 259.</w:t>
      </w:r>
    </w:p>
    <w:p w:rsidR="00EA00E4" w:rsidRDefault="00EA00E4" w:rsidP="00310900">
      <w:pPr>
        <w:pStyle w:val="a5"/>
        <w:numPr>
          <w:ilvl w:val="0"/>
          <w:numId w:val="2"/>
        </w:numPr>
        <w:spacing w:line="360" w:lineRule="auto"/>
        <w:jc w:val="both"/>
        <w:rPr>
          <w:rFonts w:ascii="Tahoma" w:hAnsi="Tahoma" w:cs="Tahoma"/>
        </w:rPr>
      </w:pPr>
      <w:r>
        <w:rPr>
          <w:rFonts w:ascii="Tahoma" w:hAnsi="Tahoma" w:cs="Tahoma"/>
        </w:rPr>
        <w:t xml:space="preserve">Πλωτάρχης Χ. Οικονόμου – Γκούρας: «Ιστορική Συμβολή 1922-1923», </w:t>
      </w:r>
      <w:r>
        <w:rPr>
          <w:rFonts w:ascii="Tahoma" w:hAnsi="Tahoma" w:cs="Tahoma"/>
        </w:rPr>
        <w:tab/>
        <w:t>Αθήνα 1943 σ. 69.</w:t>
      </w:r>
    </w:p>
    <w:p w:rsidR="00EA00E4" w:rsidRDefault="001E2E38" w:rsidP="00310900">
      <w:pPr>
        <w:pStyle w:val="a5"/>
        <w:numPr>
          <w:ilvl w:val="0"/>
          <w:numId w:val="2"/>
        </w:numPr>
        <w:spacing w:line="360" w:lineRule="auto"/>
        <w:jc w:val="both"/>
        <w:rPr>
          <w:rFonts w:ascii="Tahoma" w:hAnsi="Tahoma" w:cs="Tahoma"/>
        </w:rPr>
      </w:pPr>
      <w:r>
        <w:rPr>
          <w:rFonts w:ascii="Tahoma" w:hAnsi="Tahoma" w:cs="Tahoma"/>
        </w:rPr>
        <w:t>Γ. Κορδάτος: «Ιστορία της Νεώτερης Ελλάδας», τ. Ε’, σ. 611.</w:t>
      </w:r>
    </w:p>
    <w:p w:rsidR="001E2E38" w:rsidRDefault="001E2E38" w:rsidP="00310900">
      <w:pPr>
        <w:pStyle w:val="a5"/>
        <w:numPr>
          <w:ilvl w:val="0"/>
          <w:numId w:val="2"/>
        </w:numPr>
        <w:spacing w:line="360" w:lineRule="auto"/>
        <w:jc w:val="both"/>
        <w:rPr>
          <w:rFonts w:ascii="Tahoma" w:hAnsi="Tahoma" w:cs="Tahoma"/>
        </w:rPr>
      </w:pPr>
      <w:r>
        <w:rPr>
          <w:rFonts w:ascii="Tahoma" w:hAnsi="Tahoma" w:cs="Tahoma"/>
        </w:rPr>
        <w:t>Ο Απόστ. Αλεξανδρής, πολιτικός από την Καρδίτσα, είχε διοριστεί από τον συμπατριώτη του Πλαστήρα υπουργός Εξωτερικών.</w:t>
      </w:r>
    </w:p>
    <w:p w:rsidR="001E2E38" w:rsidRDefault="001E2E38" w:rsidP="00310900">
      <w:pPr>
        <w:pStyle w:val="a5"/>
        <w:numPr>
          <w:ilvl w:val="0"/>
          <w:numId w:val="2"/>
        </w:numPr>
        <w:spacing w:line="360" w:lineRule="auto"/>
        <w:jc w:val="both"/>
        <w:rPr>
          <w:rFonts w:ascii="Tahoma" w:hAnsi="Tahoma" w:cs="Tahoma"/>
        </w:rPr>
      </w:pPr>
      <w:r>
        <w:rPr>
          <w:rFonts w:ascii="Tahoma" w:hAnsi="Tahoma" w:cs="Tahoma"/>
        </w:rPr>
        <w:t>Όπ. π. σ. 611.</w:t>
      </w:r>
    </w:p>
    <w:p w:rsidR="001E2E38" w:rsidRDefault="001E2E38" w:rsidP="00310900">
      <w:pPr>
        <w:pStyle w:val="a5"/>
        <w:numPr>
          <w:ilvl w:val="0"/>
          <w:numId w:val="2"/>
        </w:numPr>
        <w:spacing w:line="360" w:lineRule="auto"/>
        <w:jc w:val="both"/>
        <w:rPr>
          <w:rFonts w:ascii="Tahoma" w:hAnsi="Tahoma" w:cs="Tahoma"/>
        </w:rPr>
      </w:pPr>
      <w:r>
        <w:rPr>
          <w:rFonts w:ascii="Tahoma" w:hAnsi="Tahoma" w:cs="Tahoma"/>
        </w:rPr>
        <w:t>Ο Περικλής Αργυρόπουλος, ο οποίος είχε διοριστεί πολιτικός σύμβουλος του  Χατζηκυριάκου, διηγείται: «Κατόπιν αυτού (όταν δηλαδή εκληλώθηκε διάσταση ανάμεσα στην Κυβέρνηση και τη στρατιωτική ηγεσία) μετέβημεν με αντιτορπιλλικόν (εις Θεσσαλονίκην), ο Χατζηκυριάκος, εγώ και ο Τούμπας. Εκεί συνεκεντρώθησαν ο Πλαστήρας, ο Πάγκαλος και λοιποί. Ο Πλαστήρας ανακοίνωσε την απόφασίν του να δεχθή την γνώμην του Βενιζέλου.  έγινε συζήτησις αρκετά θυελλώδης. Ιδίως με τον Πάγκαλον, που είπε εις τον Πλαστήραν: ¨Θέλεις όλα να τα κάνης εσύ¨. Όπως ήταν φυσικόν, ανεστάλησαν αι προετοιμασίαι δι’ επανάληψιν εχθροπ</w:t>
      </w:r>
      <w:r w:rsidR="007B1681">
        <w:rPr>
          <w:rFonts w:ascii="Tahoma" w:hAnsi="Tahoma" w:cs="Tahoma"/>
        </w:rPr>
        <w:t>ραξιών αι οποίαι είχον προχωρήσει αρκετά. Ο Κονδύλης μάλιστα είχε ετοιμάσει αποβατικόν σώμα. Η λογομαχία μεταξύ Πλαστήρα και Παγκάλου είχε ως συνέπειαν την αντικατάστασιν του τελευταίου υπό του Π. Πιερράκου – Μαυρομιχάλη» («Απομνημονεύματα», σ. 330).</w:t>
      </w:r>
    </w:p>
    <w:p w:rsidR="007B1681" w:rsidRDefault="007B1681" w:rsidP="00310900">
      <w:pPr>
        <w:pStyle w:val="a5"/>
        <w:numPr>
          <w:ilvl w:val="0"/>
          <w:numId w:val="2"/>
        </w:numPr>
        <w:spacing w:line="360" w:lineRule="auto"/>
        <w:jc w:val="both"/>
        <w:rPr>
          <w:rFonts w:ascii="Tahoma" w:hAnsi="Tahoma" w:cs="Tahoma"/>
        </w:rPr>
      </w:pPr>
      <w:r>
        <w:rPr>
          <w:rFonts w:ascii="Tahoma" w:hAnsi="Tahoma" w:cs="Tahoma"/>
        </w:rPr>
        <w:t xml:space="preserve">Ο Πάγκαλος δεν θα εγκαταλείψει τις φιλοδοξίες του. Αργότερα (1925) επέβαλε δικτατορία υπό κοινοβουλευτικό μανδύα, ανατράπηκε, φυλακίστηκε, πήρε χάρη και κατά τα χρόνια της Κατοχής υπήρξε εμπνευστής των Ταγμάτων Ασφαλείας. Δικάστηκε από το δικαστήριο </w:t>
      </w:r>
      <w:r>
        <w:rPr>
          <w:rFonts w:ascii="Tahoma" w:hAnsi="Tahoma" w:cs="Tahoma"/>
        </w:rPr>
        <w:lastRenderedPageBreak/>
        <w:t>δωσιλόγων και το 1950 πολιτεύθηκε. Ήταν ικανός για πολλά αλλά ο ατάσθαλος χαρακτήρας του δεν του επέτρεψε να κρατηθεί σε ισορροπία. Το φοβερώτερο κατηγορώ εναντίον του έχει διατυπώσει ο Ν. Αντωνακέας:</w:t>
      </w:r>
    </w:p>
    <w:p w:rsidR="007B1681" w:rsidRDefault="00C70A86" w:rsidP="007B1681">
      <w:pPr>
        <w:pStyle w:val="a5"/>
        <w:spacing w:line="360" w:lineRule="auto"/>
        <w:ind w:left="1080"/>
        <w:jc w:val="both"/>
        <w:rPr>
          <w:rFonts w:ascii="Tahoma" w:hAnsi="Tahoma" w:cs="Tahoma"/>
        </w:rPr>
      </w:pPr>
      <w:r>
        <w:rPr>
          <w:rFonts w:ascii="Tahoma" w:hAnsi="Tahoma" w:cs="Tahoma"/>
        </w:rPr>
        <w:t>«Ο μεν Θεόδωρος Πάγκαλος είναι πλέον περισσότερο γνωστός εκ της κωμικής δικτατορίας του και εκ της κατά την εχθρικήν Κατοχήν αντεθνικής δράσεως του. Είναι εκείνος όστις ηπείλει κατά την Κατοχήν ότι θα έλεγεν «Άλτ» εις τον Βασιλέα Γεώργιον και ότι θα τον επυροβόλει εις την προκυμαίαν του Πειραιώς, εάν ποτέ ετόλμα να επιστρέψη εις την Ελλάδα! Είναι ο συντάκτης των δύο περιφήμων διαθηκών του! Είναι… Γνωρίζετε δε πως ετίμησε τον Θεόδωρον Πάγκαλον ο αθηναϊκός Λαός κατά τας τελευταίας εκλογάς της 25</w:t>
      </w:r>
      <w:r w:rsidRPr="00C70A86">
        <w:rPr>
          <w:rFonts w:ascii="Tahoma" w:hAnsi="Tahoma" w:cs="Tahoma"/>
          <w:vertAlign w:val="superscript"/>
        </w:rPr>
        <w:t>ης</w:t>
      </w:r>
      <w:r>
        <w:rPr>
          <w:rFonts w:ascii="Tahoma" w:hAnsi="Tahoma" w:cs="Tahoma"/>
        </w:rPr>
        <w:t xml:space="preserve"> Μαρτίου 1950, καθ’ ας (=κατά τις οποίες) εξετέθη ως υποψήφιος βουλευτής Αθηνών; Παρά τον πομπώδη τίτλον, του τέως Προέδρου της Ελληνικής Δημοκρατίας και το άφθονον χρυσίον, όπερ (=το οποίον) εσπαταλήθη, μόλις και μετά βίας κατώρθωσε να συγκεντρώση… εκατόν τεσσαράκοντα σταυρούς! Μη εκπλήττεσθε… Μάλιστα! Εκατόν τεσσαράκοντα σταυρούς! Δηλαδή, κάτι ολιγώτερον από όσους συνεκέντρωσεν η «Μανωλία» των Αμπελοκήπων και ο φαιδρός τυροπώλης της </w:t>
      </w:r>
      <w:r w:rsidR="00E811B1">
        <w:rPr>
          <w:rFonts w:ascii="Tahoma" w:hAnsi="Tahoma" w:cs="Tahoma"/>
        </w:rPr>
        <w:t>«ψαραγοράς» των Αθηνών Τρίκατζης» (Ν. Αντωνακέας όπ. π. σ. 257).</w:t>
      </w:r>
    </w:p>
    <w:p w:rsidR="00E811B1" w:rsidRDefault="00E811B1" w:rsidP="00E811B1">
      <w:pPr>
        <w:pStyle w:val="a5"/>
        <w:numPr>
          <w:ilvl w:val="0"/>
          <w:numId w:val="2"/>
        </w:numPr>
        <w:spacing w:line="360" w:lineRule="auto"/>
        <w:jc w:val="both"/>
        <w:rPr>
          <w:rFonts w:ascii="Tahoma" w:hAnsi="Tahoma" w:cs="Tahoma"/>
        </w:rPr>
      </w:pPr>
      <w:r>
        <w:rPr>
          <w:rFonts w:ascii="Tahoma" w:hAnsi="Tahoma" w:cs="Tahoma"/>
        </w:rPr>
        <w:t>Τα Δωδεκάνησα παρέμεινα στους Ιταλούς μέχρι το Μάρτιο του 1947. Λόγω του επιτηδείως εξαπλούμενου κατά τα τελευταία χρόνια «γραικυλισμού» επιχειρείται από επιδέξιους ινστρούχτορες η ωραιοποίηση της ιταλικής κατοχής. Ας δούμε, όμως, τι λέγει μια νεώτερη ιστορικός:</w:t>
      </w:r>
    </w:p>
    <w:p w:rsidR="00E811B1" w:rsidRDefault="00E811B1" w:rsidP="00E811B1">
      <w:pPr>
        <w:pStyle w:val="a5"/>
        <w:spacing w:line="360" w:lineRule="auto"/>
        <w:ind w:left="1080"/>
        <w:jc w:val="both"/>
        <w:rPr>
          <w:rFonts w:ascii="Tahoma" w:hAnsi="Tahoma" w:cs="Tahoma"/>
        </w:rPr>
      </w:pPr>
      <w:r>
        <w:rPr>
          <w:rFonts w:ascii="Tahoma" w:hAnsi="Tahoma" w:cs="Tahoma"/>
        </w:rPr>
        <w:t xml:space="preserve">«Σε γενικές γραμμές μπορούμε να πούμε ότι οι Ιταλοί κατά την περίοδο που κατείχαν τα Δωδεκάνησα εργάσθηκαν μεθοδικά για τον αφελληνισμό του ντόπιου πληθυσμού με την ιταλοποίηση της παιδείας, έπληξαν την Ορθόδοξη Εκκλησία, χτύπησαν τη γεωργία, εμπόδισαν την ανάπτυξη της αλιείας, δεν βοήθησαν την ανάπτυξη της βιομηχανίας ούτε για την επεξεργασία γεωργικών προϊόντων, εγκατέλειψαν τα χωριά με μεσαιωνικές συνθήκες υγιεινής, πήραν τα πλουσιότερα χωράφια από τις ελληνικές κοινότητες και τα έδωσαν στους Ιταλούς εποίκους υπό μορφή δύο μεγάλων συνεταιρισμών, και προσπάθησαν να απομακρύνουν τους Έλληνες κατοίκους των νησιών από τη διοίκηση του τόπου τους. Δηλαδή με </w:t>
      </w:r>
      <w:r w:rsidR="002D3084">
        <w:rPr>
          <w:rFonts w:ascii="Tahoma" w:hAnsi="Tahoma" w:cs="Tahoma"/>
        </w:rPr>
        <w:t xml:space="preserve">χαρακτηριστικά έργα βιτρίνας προσπάθησαν να επιβάλλουν έναν </w:t>
      </w:r>
      <w:r w:rsidR="002D3084">
        <w:rPr>
          <w:rFonts w:ascii="Tahoma" w:hAnsi="Tahoma" w:cs="Tahoma"/>
        </w:rPr>
        <w:lastRenderedPageBreak/>
        <w:t>ιταλικό χαρακτήρα στα νησιά, αδιαφορώντας για την υποδομή και την ουσιαστική ανάπτυξή τους» (Λένα Διβάνη: «Η εδαφική ολοκλήρωση της Ελλάδας (1830-1947)», σ. 658.</w:t>
      </w:r>
    </w:p>
    <w:p w:rsidR="002D3084" w:rsidRDefault="002D3084" w:rsidP="00E811B1">
      <w:pPr>
        <w:pStyle w:val="a5"/>
        <w:spacing w:line="360" w:lineRule="auto"/>
        <w:ind w:left="1080"/>
        <w:jc w:val="both"/>
        <w:rPr>
          <w:rFonts w:ascii="Tahoma" w:hAnsi="Tahoma" w:cs="Tahoma"/>
        </w:rPr>
      </w:pPr>
      <w:r>
        <w:rPr>
          <w:rFonts w:ascii="Tahoma" w:hAnsi="Tahoma" w:cs="Tahoma"/>
        </w:rPr>
        <w:t xml:space="preserve">Στο νέο μου βιβλίο «Λιβύη: αναζητώντας το χαμένο ¨σίλφιο¨ στην ελληνική Κυρήνη» (εκδ. Σιδέρης 2009), δείχνω πως οι Ιταλοί κατάφεραν θανάσιμο πλήγμα στους Καλύμνιους και Συμιακούς σπογγαλιείς, εμποδίζοντάς τους να συλλέγουν σφουγγάρια στην κατεχόμενη από αυτούς Μεγάλη Σύρτη της Βεγγάζης, εκχωρώντας το προνόμιο αυτό σε Σικελούς και Νοτιοϊταλούς σπογγαλιείς. Τότε εκατοντάδες Καλύμνιοι εγκατέλειψαν το νησί τους και εγκαταστάθηκαν σε κάποια σπογγοβριθή ακτή των ΗΠΑ. Ομοίως εκατοντάδες κάτοικοι του Καστελλόριζου έφυγαν για την μακρινή Αυστραλία. </w:t>
      </w:r>
    </w:p>
    <w:p w:rsidR="002D3084" w:rsidRDefault="002D3084" w:rsidP="002D3084">
      <w:pPr>
        <w:pStyle w:val="a5"/>
        <w:numPr>
          <w:ilvl w:val="0"/>
          <w:numId w:val="2"/>
        </w:numPr>
        <w:spacing w:line="360" w:lineRule="auto"/>
        <w:jc w:val="both"/>
        <w:rPr>
          <w:rFonts w:ascii="Tahoma" w:hAnsi="Tahoma" w:cs="Tahoma"/>
        </w:rPr>
      </w:pPr>
      <w:r>
        <w:rPr>
          <w:rFonts w:ascii="Tahoma" w:hAnsi="Tahoma" w:cs="Tahoma"/>
        </w:rPr>
        <w:t>Φυσικά όλα αυτά αναγνωρίσθηκαν στο χαρτί, τυπικά. Ουσιαστικά παραβιάστηκαν  - και παραβιάζονται – οικτρά.</w:t>
      </w:r>
    </w:p>
    <w:p w:rsidR="002D3084" w:rsidRDefault="002D3084" w:rsidP="002D3084">
      <w:pPr>
        <w:pStyle w:val="a5"/>
        <w:numPr>
          <w:ilvl w:val="0"/>
          <w:numId w:val="2"/>
        </w:numPr>
        <w:spacing w:line="360" w:lineRule="auto"/>
        <w:jc w:val="both"/>
        <w:rPr>
          <w:rFonts w:ascii="Tahoma" w:hAnsi="Tahoma" w:cs="Tahoma"/>
        </w:rPr>
      </w:pPr>
      <w:r>
        <w:rPr>
          <w:rFonts w:ascii="Tahoma" w:hAnsi="Tahoma" w:cs="Tahoma"/>
        </w:rPr>
        <w:t>Εννοεί και μελλοντικούς  κινδύνους που εγκυμονεί η επάνοδος των Τούρκων στην Ευρώπη.</w:t>
      </w:r>
    </w:p>
    <w:p w:rsidR="002D3084" w:rsidRDefault="002D3084" w:rsidP="002D3084">
      <w:pPr>
        <w:pStyle w:val="a5"/>
        <w:numPr>
          <w:ilvl w:val="0"/>
          <w:numId w:val="2"/>
        </w:numPr>
        <w:spacing w:line="360" w:lineRule="auto"/>
        <w:jc w:val="both"/>
        <w:rPr>
          <w:rFonts w:ascii="Tahoma" w:hAnsi="Tahoma" w:cs="Tahoma"/>
        </w:rPr>
      </w:pPr>
      <w:r>
        <w:rPr>
          <w:rFonts w:ascii="Tahoma" w:hAnsi="Tahoma" w:cs="Tahoma"/>
        </w:rPr>
        <w:t>Τα ακούει και σήμερα από ιστορικούς περίεργων αντιλήψεων (¨κύριος υπεύθυνος για το ξερίζωμα από τη Μικρά Ασία¨), όπως ο Δ. Κιτσίκης (¨</w:t>
      </w:r>
      <w:r>
        <w:rPr>
          <w:rFonts w:ascii="Tahoma" w:hAnsi="Tahoma" w:cs="Tahoma"/>
          <w:lang w:val="en-US"/>
        </w:rPr>
        <w:t>Turk</w:t>
      </w:r>
      <w:r w:rsidRPr="002D3084">
        <w:rPr>
          <w:rFonts w:ascii="Tahoma" w:hAnsi="Tahoma" w:cs="Tahoma"/>
        </w:rPr>
        <w:t xml:space="preserve"> </w:t>
      </w:r>
      <w:r>
        <w:rPr>
          <w:rFonts w:ascii="Tahoma" w:hAnsi="Tahoma" w:cs="Tahoma"/>
        </w:rPr>
        <w:t>–</w:t>
      </w:r>
      <w:r w:rsidRPr="002D3084">
        <w:rPr>
          <w:rFonts w:ascii="Tahoma" w:hAnsi="Tahoma" w:cs="Tahoma"/>
        </w:rPr>
        <w:t xml:space="preserve"> </w:t>
      </w:r>
      <w:r>
        <w:rPr>
          <w:rFonts w:ascii="Tahoma" w:hAnsi="Tahoma" w:cs="Tahoma"/>
          <w:lang w:val="en-US"/>
        </w:rPr>
        <w:t>Yunan</w:t>
      </w:r>
      <w:r w:rsidRPr="002D3084">
        <w:rPr>
          <w:rFonts w:ascii="Tahoma" w:hAnsi="Tahoma" w:cs="Tahoma"/>
        </w:rPr>
        <w:t xml:space="preserve"> </w:t>
      </w:r>
      <w:r>
        <w:rPr>
          <w:rFonts w:ascii="Tahoma" w:hAnsi="Tahoma" w:cs="Tahoma"/>
          <w:lang w:val="en-US"/>
        </w:rPr>
        <w:t>Imparator</w:t>
      </w:r>
      <w:r>
        <w:rPr>
          <w:rFonts w:ascii="Tahoma" w:hAnsi="Tahoma" w:cs="Tahoma"/>
        </w:rPr>
        <w:t>…</w:t>
      </w:r>
      <w:r w:rsidRPr="002D3084">
        <w:rPr>
          <w:rFonts w:ascii="Tahoma" w:hAnsi="Tahoma" w:cs="Tahoma"/>
        </w:rPr>
        <w:t xml:space="preserve">, </w:t>
      </w:r>
      <w:r>
        <w:rPr>
          <w:rFonts w:ascii="Tahoma" w:hAnsi="Tahoma" w:cs="Tahoma"/>
          <w:lang w:val="en-US"/>
        </w:rPr>
        <w:t>Instanbul</w:t>
      </w:r>
      <w:r w:rsidRPr="002D3084">
        <w:rPr>
          <w:rFonts w:ascii="Tahoma" w:hAnsi="Tahoma" w:cs="Tahoma"/>
        </w:rPr>
        <w:t xml:space="preserve"> 1966</w:t>
      </w:r>
      <w:r>
        <w:rPr>
          <w:rFonts w:ascii="Tahoma" w:hAnsi="Tahoma" w:cs="Tahoma"/>
        </w:rPr>
        <w:t xml:space="preserve"> σ. 214).</w:t>
      </w:r>
    </w:p>
    <w:p w:rsidR="002D3084" w:rsidRDefault="002D3084" w:rsidP="002D3084">
      <w:pPr>
        <w:pStyle w:val="a5"/>
        <w:numPr>
          <w:ilvl w:val="0"/>
          <w:numId w:val="2"/>
        </w:numPr>
        <w:spacing w:line="360" w:lineRule="auto"/>
        <w:jc w:val="both"/>
        <w:rPr>
          <w:rFonts w:ascii="Tahoma" w:hAnsi="Tahoma" w:cs="Tahoma"/>
        </w:rPr>
      </w:pPr>
      <w:r>
        <w:rPr>
          <w:rFonts w:ascii="Tahoma" w:hAnsi="Tahoma" w:cs="Tahoma"/>
        </w:rPr>
        <w:t>Περ. Αργυρόπουλος, όπ. π., σ. 337.</w:t>
      </w:r>
    </w:p>
    <w:p w:rsidR="002D3084" w:rsidRDefault="002D3084" w:rsidP="002D3084">
      <w:pPr>
        <w:pStyle w:val="a5"/>
        <w:numPr>
          <w:ilvl w:val="0"/>
          <w:numId w:val="2"/>
        </w:numPr>
        <w:spacing w:line="360" w:lineRule="auto"/>
        <w:jc w:val="both"/>
        <w:rPr>
          <w:rFonts w:ascii="Tahoma" w:hAnsi="Tahoma" w:cs="Tahoma"/>
        </w:rPr>
      </w:pPr>
      <w:r>
        <w:rPr>
          <w:rFonts w:ascii="Tahoma" w:hAnsi="Tahoma" w:cs="Tahoma"/>
        </w:rPr>
        <w:t>Αγτζίδης Βλάσης: «Ποντιακός Ελληνισμός – Από τη Γενοκτονία και τον Σταλινισμό στην Περεστρόικα», εκδ. Αφοί Κυριακίδη, Θεσσαλονίκη 1991).</w:t>
      </w:r>
    </w:p>
    <w:p w:rsidR="002D3084" w:rsidRDefault="002D3084" w:rsidP="002D3084">
      <w:pPr>
        <w:pStyle w:val="a5"/>
        <w:numPr>
          <w:ilvl w:val="0"/>
          <w:numId w:val="2"/>
        </w:numPr>
        <w:spacing w:line="360" w:lineRule="auto"/>
        <w:jc w:val="both"/>
        <w:rPr>
          <w:rFonts w:ascii="Tahoma" w:hAnsi="Tahoma" w:cs="Tahoma"/>
        </w:rPr>
      </w:pPr>
      <w:r>
        <w:rPr>
          <w:rFonts w:ascii="Tahoma" w:hAnsi="Tahoma" w:cs="Tahoma"/>
        </w:rPr>
        <w:t xml:space="preserve">Θάνος Βερέμης: «Ιστορία των ελληνοτουρκικών σχέσεων </w:t>
      </w:r>
      <w:r w:rsidR="00A04CD0">
        <w:rPr>
          <w:rFonts w:ascii="Tahoma" w:hAnsi="Tahoma" w:cs="Tahoma"/>
        </w:rPr>
        <w:t>1453-2005», εκδ. Ι. Σιδέρης, Αθήνα 2005, σ. 110.</w:t>
      </w:r>
    </w:p>
    <w:p w:rsidR="00A04CD0" w:rsidRDefault="00A04CD0" w:rsidP="002D3084">
      <w:pPr>
        <w:pStyle w:val="a5"/>
        <w:numPr>
          <w:ilvl w:val="0"/>
          <w:numId w:val="2"/>
        </w:numPr>
        <w:spacing w:line="360" w:lineRule="auto"/>
        <w:jc w:val="both"/>
        <w:rPr>
          <w:rFonts w:ascii="Tahoma" w:hAnsi="Tahoma" w:cs="Tahoma"/>
        </w:rPr>
      </w:pPr>
      <w:r>
        <w:rPr>
          <w:rFonts w:ascii="Tahoma" w:hAnsi="Tahoma" w:cs="Tahoma"/>
        </w:rPr>
        <w:t>Σύμφωνα με τον Χόουλαντ, ένα από τους προέδρους της συσταθείσας από την Κ.Τ.Ε. «Επιτροπής Αποκαταστάσεως Προσφύγων», το πρόβλημα της «επανεμφυτεύσεως» 1.1.000.000 ξεριζωμένων ανθρώπων σε άλλη γη, έχει μια διάσταση τραγική:</w:t>
      </w:r>
    </w:p>
    <w:p w:rsidR="00A04CD0" w:rsidRDefault="00A04CD0" w:rsidP="00A04CD0">
      <w:pPr>
        <w:pStyle w:val="a5"/>
        <w:spacing w:line="360" w:lineRule="auto"/>
        <w:ind w:left="1080"/>
        <w:jc w:val="both"/>
        <w:rPr>
          <w:rFonts w:ascii="Tahoma" w:hAnsi="Tahoma" w:cs="Tahoma"/>
        </w:rPr>
      </w:pPr>
      <w:r>
        <w:rPr>
          <w:rFonts w:ascii="Tahoma" w:hAnsi="Tahoma" w:cs="Tahoma"/>
        </w:rPr>
        <w:t xml:space="preserve">«Από άποψη ανθρωπιστική, η φαντασία αδυνατεί να συλλάβει την πραγματικότητα. Μόνον όσοι είδαν την ανέχεια και την αθλιότητα, την ασθένεια και τον θάνατο υπό όλες τις μορφές του, μπορούν να εννοήσουν την κατάσταση. Το μέγεθος της χωρίς προηγούμενο συμφοράς αυτής ήταν τέτοιο, ώστε και αυτοί που το είδαν με δυσκολία μπορούσαν να το αντιληφθούν, χρειαζόταν ακόμη μεγάλη προσπάθεια φαντασίας για να αντιληφθεί κανείς τις πολιτικές συνέπειες, τις οποίες μπορούσε να επιφέρει </w:t>
      </w:r>
      <w:r>
        <w:rPr>
          <w:rFonts w:ascii="Tahoma" w:hAnsi="Tahoma" w:cs="Tahoma"/>
        </w:rPr>
        <w:lastRenderedPageBreak/>
        <w:t>μια τέτοια καταστροφή σο ελληνικό έθνος, στους γείτονες και σε όλο τον κόσμο…» (Νικηφ. Μοσχόπουλος: «Το προσφυγικό ζήτημα», εγκυκλ. Λεξικό «Ηλίου», τ. 13, σ. 546).</w:t>
      </w:r>
    </w:p>
    <w:p w:rsidR="00A04CD0" w:rsidRDefault="00A04CD0" w:rsidP="00A04CD0">
      <w:pPr>
        <w:pStyle w:val="a5"/>
        <w:numPr>
          <w:ilvl w:val="0"/>
          <w:numId w:val="2"/>
        </w:numPr>
        <w:spacing w:line="360" w:lineRule="auto"/>
        <w:jc w:val="both"/>
        <w:rPr>
          <w:rFonts w:ascii="Tahoma" w:hAnsi="Tahoma" w:cs="Tahoma"/>
        </w:rPr>
      </w:pPr>
      <w:r>
        <w:rPr>
          <w:rFonts w:ascii="Tahoma" w:hAnsi="Tahoma" w:cs="Tahoma"/>
        </w:rPr>
        <w:t>Αυτό υποχρέωσε τη διεύθυνση  του Βρεφοκομείου, με την αρωγή κάποιων φιλανθρώπων, να δημιουργήσει βουστάσιο στην Κολοκυνθού το 1924, απ’ όπου το γάλα μεταφερόταν αρχικά με υποζύγιο και αργότερα με το τραμ για την αποφυγή μολύνσεως. Αλλά το βουστάσιο άρχισε να αποδίδει μετά το 1927.</w:t>
      </w:r>
    </w:p>
    <w:p w:rsidR="00A04CD0" w:rsidRDefault="00A04CD0" w:rsidP="00A04CD0">
      <w:pPr>
        <w:pStyle w:val="a5"/>
        <w:numPr>
          <w:ilvl w:val="0"/>
          <w:numId w:val="2"/>
        </w:numPr>
        <w:spacing w:line="360" w:lineRule="auto"/>
        <w:jc w:val="both"/>
        <w:rPr>
          <w:rFonts w:ascii="Tahoma" w:hAnsi="Tahoma" w:cs="Tahoma"/>
        </w:rPr>
      </w:pPr>
      <w:r>
        <w:rPr>
          <w:rFonts w:ascii="Tahoma" w:hAnsi="Tahoma" w:cs="Tahoma"/>
        </w:rPr>
        <w:t xml:space="preserve">Οι άνδρες είχαν οδηγηθεί στην αιχμαλωσία, υπό συνθήκες ανείπωτης τραγωδίας. Στα στρατόπεδα, σε βρόμικα και ανήλιαγα κελιά, σε χώρους που έμοιαζαν με κλουβιά ο χρόνος για τους αιχμαλώτους προχωρούσε σαν χελώνα. Η στιγμή τους φαινόταν αιώνας. </w:t>
      </w:r>
    </w:p>
    <w:p w:rsidR="00A04CD0" w:rsidRDefault="00A04CD0" w:rsidP="00A04CD0">
      <w:pPr>
        <w:pStyle w:val="a5"/>
        <w:numPr>
          <w:ilvl w:val="0"/>
          <w:numId w:val="2"/>
        </w:numPr>
        <w:spacing w:line="360" w:lineRule="auto"/>
        <w:jc w:val="both"/>
        <w:rPr>
          <w:rFonts w:ascii="Tahoma" w:hAnsi="Tahoma" w:cs="Tahoma"/>
        </w:rPr>
      </w:pPr>
      <w:r>
        <w:rPr>
          <w:rFonts w:ascii="Tahoma" w:hAnsi="Tahoma" w:cs="Tahoma"/>
        </w:rPr>
        <w:t>Βάσος Βογιατζόγλου: «Η Πισιδία της Μικράς Ασίας», Αθήνα 1978, σσ’. 149-150.</w:t>
      </w:r>
    </w:p>
    <w:p w:rsidR="00A04CD0" w:rsidRDefault="007D43B1" w:rsidP="00A04CD0">
      <w:pPr>
        <w:pStyle w:val="a5"/>
        <w:numPr>
          <w:ilvl w:val="0"/>
          <w:numId w:val="2"/>
        </w:numPr>
        <w:spacing w:line="360" w:lineRule="auto"/>
        <w:jc w:val="both"/>
        <w:rPr>
          <w:rFonts w:ascii="Tahoma" w:hAnsi="Tahoma" w:cs="Tahoma"/>
        </w:rPr>
      </w:pPr>
      <w:r>
        <w:rPr>
          <w:rFonts w:ascii="Tahoma" w:hAnsi="Tahoma" w:cs="Tahoma"/>
        </w:rPr>
        <w:t>Ως δείγμα εμπαθούς γραφής παραθέτω το ακόλουθο απόσπασμα:</w:t>
      </w:r>
    </w:p>
    <w:p w:rsidR="007D43B1" w:rsidRDefault="007D43B1" w:rsidP="007D43B1">
      <w:pPr>
        <w:pStyle w:val="a5"/>
        <w:spacing w:line="360" w:lineRule="auto"/>
        <w:ind w:left="1080"/>
        <w:jc w:val="both"/>
        <w:rPr>
          <w:rFonts w:ascii="Tahoma" w:hAnsi="Tahoma" w:cs="Tahoma"/>
        </w:rPr>
      </w:pPr>
      <w:r>
        <w:rPr>
          <w:rFonts w:ascii="Tahoma" w:hAnsi="Tahoma" w:cs="Tahoma"/>
        </w:rPr>
        <w:t xml:space="preserve">«Ο εντόπιος όχι μόνο δεν συγκινείται καθόλου από το δράμα του πρόσφυγα, ώστε να το τραγουδήση αλλά και βλέπει τον πρόσφυγα αφ’ ενός μεν ως ανεπιθύμητο εισβολέα και αλλοδαπό που ήρθε απρόσκλητος να μοιραστή μαζί του τα κτήματα και τ’ αγαθά. Όχι δια να γράψη γι’ αυτόν και ποιήματα! Αφ’ ετέρου δε ο ενόπιος τον πρόσφυγα τον βλέπει σαν κατώτερο ον(…). Ακόμη και η επιγαμία μεταξύ εντοπίων και προσφύγων άρχισε μετά 20 περίπου χρόνια μετά το 1922, αρχίζοντας μάλιστα από εκατέρωθεν παρακατιανούς» (Δρ. Κων/νος Σιαμάκης: «Πρόσφυγες Μικρασιάτες», περιοδ. «Μικρασιατική Σπίθα», τεύχ. 14 (2009), σ. 130). </w:t>
      </w:r>
    </w:p>
    <w:p w:rsidR="007D43B1" w:rsidRDefault="007D43B1" w:rsidP="007D43B1">
      <w:pPr>
        <w:pStyle w:val="a5"/>
        <w:spacing w:line="360" w:lineRule="auto"/>
        <w:ind w:left="1080"/>
        <w:jc w:val="both"/>
        <w:rPr>
          <w:rFonts w:ascii="Tahoma" w:hAnsi="Tahoma" w:cs="Tahoma"/>
        </w:rPr>
      </w:pPr>
      <w:r>
        <w:rPr>
          <w:rFonts w:ascii="Tahoma" w:hAnsi="Tahoma" w:cs="Tahoma"/>
        </w:rPr>
        <w:t xml:space="preserve">Κάθε ξεριζωμός προκαλεί οδυρμό. Και δεν αποκλείω τις παιδικές τραυματικές εμπειρίες του συγγραφέα. Τέτοιες και πολύ χειρότερες είχαμε στον Εμφύλιο. Αλλά το ν’ αγνοεί το «Τραγούδι των Προσφύγων» του Παλαμά, τα συγκινητικά ποιήματα του Σκίπη, του Αθάνα, του Στ. Σπεράντζα κ.α. είναι επιστημονικό ατόπημα. Όσο για τα ρεμπέτικα, υπενθυμίζω μόνον δύο στίχους από το χασαποσέρβικο του Γ. Ροβερτάκη: «Απ’ τη Σμύρνη οι χουβαρντάδες/ κι απ’ την Πόλη οι ντερβισάδες». Μπορεί ο Ροβερτάκης τους συμπατριώτες μου Μανιάτες να τους ονομάζει, λόγω της πολεμοχαρούς διαθέσεώς τους, «κουμπούρες» ωστόσο, στην τόσο κλειστή και αυστηρή κοινωνία του Γυθείου, οι επιγαμίες μεταξύ εντοπίων και προσφύγων άρχισαν από το πρώτο ή δεύτερο έτος. Και δεν </w:t>
      </w:r>
      <w:r>
        <w:rPr>
          <w:rFonts w:ascii="Tahoma" w:hAnsi="Tahoma" w:cs="Tahoma"/>
        </w:rPr>
        <w:lastRenderedPageBreak/>
        <w:t>επρόκειτο για «παρακατιανούς» (Βλ. στον Α’ τόμο την πρώτη ληξιαρχική πράξη γάμου Γυθειάτη με προσφ</w:t>
      </w:r>
      <w:r w:rsidR="0066186E">
        <w:rPr>
          <w:rFonts w:ascii="Tahoma" w:hAnsi="Tahoma" w:cs="Tahoma"/>
        </w:rPr>
        <w:t>υγοπούλα).</w:t>
      </w:r>
    </w:p>
    <w:p w:rsidR="0066186E" w:rsidRDefault="0066186E" w:rsidP="0066186E">
      <w:pPr>
        <w:pStyle w:val="a5"/>
        <w:numPr>
          <w:ilvl w:val="0"/>
          <w:numId w:val="2"/>
        </w:numPr>
        <w:spacing w:line="360" w:lineRule="auto"/>
        <w:jc w:val="both"/>
        <w:rPr>
          <w:rFonts w:ascii="Tahoma" w:hAnsi="Tahoma" w:cs="Tahoma"/>
        </w:rPr>
      </w:pPr>
      <w:r>
        <w:rPr>
          <w:rFonts w:ascii="Tahoma" w:hAnsi="Tahoma" w:cs="Tahoma"/>
        </w:rPr>
        <w:t xml:space="preserve">Διατηρώ την ορθογραφία του χειρογράφου. </w:t>
      </w:r>
    </w:p>
    <w:p w:rsidR="0066186E" w:rsidRDefault="0066186E" w:rsidP="0066186E">
      <w:pPr>
        <w:pStyle w:val="a5"/>
        <w:numPr>
          <w:ilvl w:val="0"/>
          <w:numId w:val="2"/>
        </w:numPr>
        <w:spacing w:line="360" w:lineRule="auto"/>
        <w:jc w:val="both"/>
        <w:rPr>
          <w:rFonts w:ascii="Tahoma" w:hAnsi="Tahoma" w:cs="Tahoma"/>
        </w:rPr>
      </w:pPr>
      <w:r>
        <w:rPr>
          <w:rFonts w:ascii="Tahoma" w:hAnsi="Tahoma" w:cs="Tahoma"/>
        </w:rPr>
        <w:t>Νόρα Κωνσταντινίδου: «Το ξερίζωμα και το ρίζωμα των Ποντίων, Ελληνική Ευρωεκδοτική, Αθήνα 1994, σ. 99.</w:t>
      </w:r>
    </w:p>
    <w:p w:rsidR="0066186E" w:rsidRDefault="0066186E" w:rsidP="0066186E">
      <w:pPr>
        <w:pStyle w:val="a5"/>
        <w:numPr>
          <w:ilvl w:val="0"/>
          <w:numId w:val="2"/>
        </w:numPr>
        <w:spacing w:line="360" w:lineRule="auto"/>
        <w:jc w:val="both"/>
        <w:rPr>
          <w:rFonts w:ascii="Tahoma" w:hAnsi="Tahoma" w:cs="Tahoma"/>
        </w:rPr>
      </w:pPr>
      <w:r>
        <w:rPr>
          <w:rFonts w:ascii="Tahoma" w:hAnsi="Tahoma" w:cs="Tahoma"/>
        </w:rPr>
        <w:t>Στο βιβλίο του Κ. Χατζηαντωνίου, όπ. π. σσ’. 230-231.</w:t>
      </w:r>
    </w:p>
    <w:p w:rsidR="0066186E" w:rsidRDefault="0066186E" w:rsidP="0066186E">
      <w:pPr>
        <w:pStyle w:val="a5"/>
        <w:numPr>
          <w:ilvl w:val="0"/>
          <w:numId w:val="2"/>
        </w:numPr>
        <w:spacing w:line="360" w:lineRule="auto"/>
        <w:jc w:val="both"/>
        <w:rPr>
          <w:rFonts w:ascii="Tahoma" w:hAnsi="Tahoma" w:cs="Tahoma"/>
        </w:rPr>
      </w:pPr>
      <w:r>
        <w:rPr>
          <w:rFonts w:ascii="Tahoma" w:hAnsi="Tahoma" w:cs="Tahoma"/>
        </w:rPr>
        <w:t>Ιω. Γιαννουλόπουλος στην «Ιστορία του Ελληνικού Έθνους» τ. ΙΕ’, σ. 271.</w:t>
      </w:r>
    </w:p>
    <w:p w:rsidR="0066186E" w:rsidRDefault="0066186E" w:rsidP="0066186E">
      <w:pPr>
        <w:pStyle w:val="a5"/>
        <w:numPr>
          <w:ilvl w:val="0"/>
          <w:numId w:val="2"/>
        </w:numPr>
        <w:spacing w:line="360" w:lineRule="auto"/>
        <w:jc w:val="both"/>
        <w:rPr>
          <w:rFonts w:ascii="Tahoma" w:hAnsi="Tahoma" w:cs="Tahoma"/>
        </w:rPr>
      </w:pPr>
      <w:r>
        <w:rPr>
          <w:rFonts w:ascii="Tahoma" w:hAnsi="Tahoma" w:cs="Tahoma"/>
        </w:rPr>
        <w:t>Ευρύτατη μελέτη περί αυτών έχει συγγράψει ο φιλόλογος Θωμάς Κοροβίνης υπό τον τίτλο «Οι Ζεϊμπέκοι της Μικράς Ασίας» εκδ. Άγρα, Αθήνα 2005, σσ’. 436), με σπουδαίο φωτογραφικό υλικό. Στη σελ. 18 υπάρχει και η διαδεδομένη άποψη της εκ του φρυγικού Ζεύς – Μπέκος καταγωγής του ονόματος.</w:t>
      </w:r>
    </w:p>
    <w:p w:rsidR="0066186E" w:rsidRPr="0066186E" w:rsidRDefault="0066186E" w:rsidP="0066186E">
      <w:pPr>
        <w:pStyle w:val="a5"/>
        <w:numPr>
          <w:ilvl w:val="0"/>
          <w:numId w:val="2"/>
        </w:numPr>
        <w:spacing w:line="360" w:lineRule="auto"/>
        <w:jc w:val="both"/>
        <w:rPr>
          <w:rFonts w:ascii="Tahoma" w:hAnsi="Tahoma" w:cs="Tahoma"/>
        </w:rPr>
      </w:pPr>
      <w:r>
        <w:rPr>
          <w:rFonts w:ascii="Tahoma" w:hAnsi="Tahoma" w:cs="Tahoma"/>
        </w:rPr>
        <w:t>Αθ. Σουλιώτης: «Οι κάτοικοι της Μικράς Ασίας», Αθήναι, Ιούλιος 1921, με παραπομπή στα έργα «</w:t>
      </w:r>
      <w:r>
        <w:rPr>
          <w:rFonts w:ascii="Tahoma" w:hAnsi="Tahoma" w:cs="Tahoma"/>
          <w:lang w:val="en-US"/>
        </w:rPr>
        <w:t>Terier</w:t>
      </w:r>
      <w:r w:rsidRPr="0066186E">
        <w:rPr>
          <w:rFonts w:ascii="Tahoma" w:hAnsi="Tahoma" w:cs="Tahoma"/>
        </w:rPr>
        <w:t xml:space="preserve">, </w:t>
      </w:r>
      <w:r>
        <w:rPr>
          <w:rFonts w:ascii="Tahoma" w:hAnsi="Tahoma" w:cs="Tahoma"/>
          <w:lang w:val="en-US"/>
        </w:rPr>
        <w:t>Asie</w:t>
      </w:r>
      <w:r w:rsidRPr="0066186E">
        <w:rPr>
          <w:rFonts w:ascii="Tahoma" w:hAnsi="Tahoma" w:cs="Tahoma"/>
        </w:rPr>
        <w:t xml:space="preserve"> </w:t>
      </w:r>
      <w:r>
        <w:rPr>
          <w:rFonts w:ascii="Tahoma" w:hAnsi="Tahoma" w:cs="Tahoma"/>
          <w:lang w:val="en-US"/>
        </w:rPr>
        <w:t>Mineure</w:t>
      </w:r>
      <w:r>
        <w:rPr>
          <w:rFonts w:ascii="Tahoma" w:hAnsi="Tahoma" w:cs="Tahoma"/>
        </w:rPr>
        <w:t>» και «</w:t>
      </w:r>
      <w:r>
        <w:rPr>
          <w:rFonts w:ascii="Tahoma" w:hAnsi="Tahoma" w:cs="Tahoma"/>
          <w:lang w:val="en-US"/>
        </w:rPr>
        <w:t>Turquie</w:t>
      </w:r>
      <w:r w:rsidRPr="0066186E">
        <w:rPr>
          <w:rFonts w:ascii="Tahoma" w:hAnsi="Tahoma" w:cs="Tahoma"/>
        </w:rPr>
        <w:t xml:space="preserve"> </w:t>
      </w:r>
      <w:r>
        <w:rPr>
          <w:rFonts w:ascii="Tahoma" w:hAnsi="Tahoma" w:cs="Tahoma"/>
          <w:lang w:val="en-US"/>
        </w:rPr>
        <w:t>d</w:t>
      </w:r>
      <w:r w:rsidRPr="0066186E">
        <w:rPr>
          <w:rFonts w:ascii="Tahoma" w:hAnsi="Tahoma" w:cs="Tahoma"/>
        </w:rPr>
        <w:t xml:space="preserve">’ </w:t>
      </w:r>
      <w:r>
        <w:rPr>
          <w:rFonts w:ascii="Tahoma" w:hAnsi="Tahoma" w:cs="Tahoma"/>
          <w:lang w:val="en-US"/>
        </w:rPr>
        <w:t>Asie</w:t>
      </w:r>
      <w:r>
        <w:rPr>
          <w:rFonts w:ascii="Tahoma" w:hAnsi="Tahoma" w:cs="Tahoma"/>
        </w:rPr>
        <w:t xml:space="preserve">» τ. Γ’. του </w:t>
      </w:r>
      <w:r>
        <w:rPr>
          <w:rFonts w:ascii="Tahoma" w:hAnsi="Tahoma" w:cs="Tahoma"/>
          <w:lang w:val="en-US"/>
        </w:rPr>
        <w:t>V</w:t>
      </w:r>
      <w:r w:rsidRPr="0066186E">
        <w:rPr>
          <w:rFonts w:ascii="Tahoma" w:hAnsi="Tahoma" w:cs="Tahoma"/>
        </w:rPr>
        <w:t xml:space="preserve">, </w:t>
      </w:r>
      <w:r>
        <w:rPr>
          <w:rFonts w:ascii="Tahoma" w:hAnsi="Tahoma" w:cs="Tahoma"/>
          <w:lang w:val="en-US"/>
        </w:rPr>
        <w:t>Cyubet</w:t>
      </w:r>
      <w:r w:rsidRPr="0066186E">
        <w:rPr>
          <w:rFonts w:ascii="Tahoma" w:hAnsi="Tahoma" w:cs="Tahoma"/>
        </w:rPr>
        <w:t>,</w:t>
      </w:r>
    </w:p>
    <w:p w:rsidR="0066186E" w:rsidRDefault="0066186E" w:rsidP="0066186E">
      <w:pPr>
        <w:pStyle w:val="a5"/>
        <w:numPr>
          <w:ilvl w:val="0"/>
          <w:numId w:val="2"/>
        </w:numPr>
        <w:spacing w:line="360" w:lineRule="auto"/>
        <w:jc w:val="both"/>
        <w:rPr>
          <w:rFonts w:ascii="Tahoma" w:hAnsi="Tahoma" w:cs="Tahoma"/>
        </w:rPr>
      </w:pPr>
      <w:r>
        <w:rPr>
          <w:rFonts w:ascii="Tahoma" w:hAnsi="Tahoma" w:cs="Tahoma"/>
        </w:rPr>
        <w:t>Αθ. Σουλιώτης, όπ. π. σ. 43.</w:t>
      </w:r>
    </w:p>
    <w:p w:rsidR="0066186E" w:rsidRDefault="0066186E" w:rsidP="0066186E">
      <w:pPr>
        <w:pStyle w:val="a5"/>
        <w:numPr>
          <w:ilvl w:val="0"/>
          <w:numId w:val="2"/>
        </w:numPr>
        <w:spacing w:line="360" w:lineRule="auto"/>
        <w:jc w:val="both"/>
        <w:rPr>
          <w:rFonts w:ascii="Tahoma" w:hAnsi="Tahoma" w:cs="Tahoma"/>
        </w:rPr>
      </w:pPr>
      <w:r>
        <w:rPr>
          <w:rFonts w:ascii="Tahoma" w:hAnsi="Tahoma" w:cs="Tahoma"/>
        </w:rPr>
        <w:t>Στο βιβλίο της Ρεβέκας Τουρκοβασίλη – Γαλανού: «Ελλάς Τουρκία», εκδ. Δίφρος, Αθήνα 1975, σσ’. 37-38.</w:t>
      </w:r>
    </w:p>
    <w:p w:rsidR="0066186E" w:rsidRDefault="0066186E" w:rsidP="0066186E">
      <w:pPr>
        <w:pStyle w:val="a5"/>
        <w:numPr>
          <w:ilvl w:val="0"/>
          <w:numId w:val="2"/>
        </w:numPr>
        <w:spacing w:line="360" w:lineRule="auto"/>
        <w:jc w:val="both"/>
        <w:rPr>
          <w:rFonts w:ascii="Tahoma" w:hAnsi="Tahoma" w:cs="Tahoma"/>
        </w:rPr>
      </w:pPr>
      <w:r>
        <w:rPr>
          <w:rFonts w:ascii="Tahoma" w:hAnsi="Tahoma" w:cs="Tahoma"/>
        </w:rPr>
        <w:t>Για τη λογοτεχνική και πνευματική προσφορά της Σμύρνης βλ. το βιβλίο του Χρ. Σολωμονίδη «Στις όχθες του Μέλη» (Αθήναι 1951) όπου κυρίως αναφέρεται στον Άγγελο Σημηριώτη, αλλά ως επίμετρο έχει περισπούδαστη μελέτη για την πνευματική ζωή της Σμύρνης, που είχε άξονα τον περίφημο τύπο της «εφημερίδ</w:t>
      </w:r>
      <w:r w:rsidR="00074230">
        <w:rPr>
          <w:rFonts w:ascii="Tahoma" w:hAnsi="Tahoma" w:cs="Tahoma"/>
        </w:rPr>
        <w:t>ε</w:t>
      </w:r>
      <w:r>
        <w:rPr>
          <w:rFonts w:ascii="Tahoma" w:hAnsi="Tahoma" w:cs="Tahoma"/>
        </w:rPr>
        <w:t>ς και περιοδικά</w:t>
      </w:r>
      <w:r w:rsidR="00074230">
        <w:rPr>
          <w:rFonts w:ascii="Tahoma" w:hAnsi="Tahoma" w:cs="Tahoma"/>
        </w:rPr>
        <w:t>). Αντιγράφω ένα απόσπασμα από το σπάνιο αυτό βιβλίο:</w:t>
      </w:r>
    </w:p>
    <w:p w:rsidR="00074230" w:rsidRDefault="00074230" w:rsidP="00074230">
      <w:pPr>
        <w:pStyle w:val="a5"/>
        <w:spacing w:line="360" w:lineRule="auto"/>
        <w:ind w:left="1080"/>
        <w:jc w:val="both"/>
        <w:rPr>
          <w:rFonts w:ascii="Tahoma" w:hAnsi="Tahoma" w:cs="Tahoma"/>
        </w:rPr>
      </w:pPr>
      <w:r>
        <w:rPr>
          <w:rFonts w:ascii="Tahoma" w:hAnsi="Tahoma" w:cs="Tahoma"/>
        </w:rPr>
        <w:t>«Η εφημερίδα ¨Αμάλθεια¨, η πιο παλιά εφημερίδα της Ανατολής (Σημ. Σ.Ι.Κ. εκδόθηκε το 1838) κι η πιο μακρόβια, ίσαμε σήμερα ακόμη στα χρόνια του ελληνικού τύπου, είχε την τολμηρή πρωτοβουλία να εκδώσει το 1894-1896 μια τρίτομη ανθολογία ¨Απάνθισμα των εκλεκτοτέρων Ελλήνων ποιητών¨, τον ¨Παρνασσό¨. Οι τρεις τόμοι της ανθολογίας αυτής αποτελούνται από 2.500 περίπου σελίδες! Σωστό βουνό από στίχους!» (όπ. π. σ. 102).</w:t>
      </w:r>
    </w:p>
    <w:p w:rsidR="00074230" w:rsidRDefault="00074230" w:rsidP="00074230">
      <w:pPr>
        <w:pStyle w:val="a5"/>
        <w:spacing w:line="360" w:lineRule="auto"/>
        <w:ind w:left="1080"/>
        <w:jc w:val="both"/>
        <w:rPr>
          <w:rFonts w:ascii="Tahoma" w:hAnsi="Tahoma" w:cs="Tahoma"/>
        </w:rPr>
      </w:pPr>
      <w:r>
        <w:rPr>
          <w:rFonts w:ascii="Tahoma" w:hAnsi="Tahoma" w:cs="Tahoma"/>
        </w:rPr>
        <w:t>Τέτοιο έργο στην κυρίως Ελλάδα δεν είχε ακόμη αποτολμηθεί.</w:t>
      </w:r>
    </w:p>
    <w:p w:rsidR="00074230" w:rsidRDefault="00074230" w:rsidP="00074230">
      <w:pPr>
        <w:pStyle w:val="a5"/>
        <w:numPr>
          <w:ilvl w:val="0"/>
          <w:numId w:val="2"/>
        </w:numPr>
        <w:spacing w:line="360" w:lineRule="auto"/>
        <w:jc w:val="both"/>
        <w:rPr>
          <w:rFonts w:ascii="Tahoma" w:hAnsi="Tahoma" w:cs="Tahoma"/>
        </w:rPr>
      </w:pPr>
      <w:r>
        <w:rPr>
          <w:rFonts w:ascii="Tahoma" w:hAnsi="Tahoma" w:cs="Tahoma"/>
        </w:rPr>
        <w:t xml:space="preserve">Μιχαήλ Νοταράς: «Η αγροτική αποκατάστασις των προσφύγων», Αθήναι 1934. Εδώ ας μου επιτραπεί κάτι προσωπικό. Το 1965 εμπρός από το </w:t>
      </w:r>
      <w:r>
        <w:rPr>
          <w:rFonts w:ascii="Tahoma" w:hAnsi="Tahoma" w:cs="Tahoma"/>
        </w:rPr>
        <w:lastRenderedPageBreak/>
        <w:t>«Ξενία» της Ουρανούπολης στη Χαλκιδική, βοήθησα έναν υπέργηρο κύριο να βγει από τη θάλασσα. Κινδύνευε να πνιγεί. Λεγόταν Αλέξανδρος Πάλλης. Ήταν γυιος του γνωστού λογοτέχνη. Και μου απεκάλυψε ότι επισκεπτόταν, προτού εκπνεύσει, για να δει τους οικισμούς των προσφύγων, που την ευθύνη για την εγκατάστασή τους είχε αυτός στην περιοχή. Ήθελε να δει κατά πόσο είχαν προοδεύσει. Και που να ζούσε τώρα…!</w:t>
      </w:r>
    </w:p>
    <w:p w:rsidR="00074230" w:rsidRDefault="00074230" w:rsidP="00074230">
      <w:pPr>
        <w:pStyle w:val="a5"/>
        <w:numPr>
          <w:ilvl w:val="0"/>
          <w:numId w:val="2"/>
        </w:numPr>
        <w:spacing w:line="360" w:lineRule="auto"/>
        <w:jc w:val="both"/>
        <w:rPr>
          <w:rFonts w:ascii="Tahoma" w:hAnsi="Tahoma" w:cs="Tahoma"/>
        </w:rPr>
      </w:pPr>
      <w:r>
        <w:rPr>
          <w:rFonts w:ascii="Tahoma" w:hAnsi="Tahoma" w:cs="Tahoma"/>
        </w:rPr>
        <w:t>Σ. Ι. Καργάκος: «Η προσφορά του προσφυγικού Ελληνισμού», περιοδ. «Κοινωνικές Τομές», τεύχ. 42 Φεβρ. 1993 σσ’. 54-58.</w:t>
      </w:r>
    </w:p>
    <w:p w:rsidR="00074230" w:rsidRDefault="00074230" w:rsidP="00074230">
      <w:pPr>
        <w:pStyle w:val="a5"/>
        <w:numPr>
          <w:ilvl w:val="0"/>
          <w:numId w:val="2"/>
        </w:numPr>
        <w:spacing w:line="360" w:lineRule="auto"/>
        <w:jc w:val="both"/>
        <w:rPr>
          <w:rFonts w:ascii="Tahoma" w:hAnsi="Tahoma" w:cs="Tahoma"/>
        </w:rPr>
      </w:pPr>
      <w:r>
        <w:rPr>
          <w:rFonts w:ascii="Tahoma" w:hAnsi="Tahoma" w:cs="Tahoma"/>
        </w:rPr>
        <w:t xml:space="preserve">Νίκος Π. Νικολαΐδης: «Αδριανού μας», τ. Ι’, Αθήνα 1993, σ. 211. Στην Τουρκία, γράφει ο ίδιος συγγραφέας, η πλύση των γεννητικών οργάνων και του πρωκτού γίνεται πολλές φορές την ημέρα πριν από την προσευχή </w:t>
      </w:r>
      <w:r>
        <w:rPr>
          <w:rFonts w:ascii="Tahoma" w:hAnsi="Tahoma" w:cs="Tahoma"/>
          <w:lang w:val="en-US"/>
        </w:rPr>
        <w:t>namas</w:t>
      </w:r>
      <w:r w:rsidRPr="00074230">
        <w:rPr>
          <w:rFonts w:ascii="Tahoma" w:hAnsi="Tahoma" w:cs="Tahoma"/>
        </w:rPr>
        <w:t xml:space="preserve"> </w:t>
      </w:r>
      <w:r>
        <w:rPr>
          <w:rFonts w:ascii="Tahoma" w:hAnsi="Tahoma" w:cs="Tahoma"/>
        </w:rPr>
        <w:t>(στην ίδια σελίδα).</w:t>
      </w:r>
    </w:p>
    <w:p w:rsidR="00074230" w:rsidRDefault="00074230" w:rsidP="00074230">
      <w:pPr>
        <w:pStyle w:val="a5"/>
        <w:numPr>
          <w:ilvl w:val="0"/>
          <w:numId w:val="2"/>
        </w:numPr>
        <w:spacing w:line="360" w:lineRule="auto"/>
        <w:jc w:val="both"/>
        <w:rPr>
          <w:rFonts w:ascii="Tahoma" w:hAnsi="Tahoma" w:cs="Tahoma"/>
        </w:rPr>
      </w:pPr>
      <w:r>
        <w:rPr>
          <w:rFonts w:ascii="Tahoma" w:hAnsi="Tahoma" w:cs="Tahoma"/>
        </w:rPr>
        <w:t>Νίκος Α. Αντωνακέας: «Πολιτική ιστορία της Ελλάδος, 1821-1950</w:t>
      </w:r>
      <w:r w:rsidR="00766AEA">
        <w:rPr>
          <w:rFonts w:ascii="Tahoma" w:hAnsi="Tahoma" w:cs="Tahoma"/>
        </w:rPr>
        <w:t>», τ. Β’ σ. 279.</w:t>
      </w:r>
    </w:p>
    <w:p w:rsidR="00766AEA" w:rsidRDefault="00F108BF" w:rsidP="00074230">
      <w:pPr>
        <w:pStyle w:val="a5"/>
        <w:numPr>
          <w:ilvl w:val="0"/>
          <w:numId w:val="2"/>
        </w:numPr>
        <w:spacing w:line="360" w:lineRule="auto"/>
        <w:jc w:val="both"/>
        <w:rPr>
          <w:rFonts w:ascii="Tahoma" w:hAnsi="Tahoma" w:cs="Tahoma"/>
        </w:rPr>
      </w:pPr>
      <w:r>
        <w:rPr>
          <w:rFonts w:ascii="Tahoma" w:hAnsi="Tahoma" w:cs="Tahoma"/>
        </w:rPr>
        <w:t>Σαράντος Ι. Καργάκος: «Μικρασιατική εκστρατεία (1919-1922) – πολιτικές και οικονομικές παράμετροι της κρίσης», στο ειδικό τεύχος «Κρίσεις και πρόοδος» με ιστορική επιμέλεια Σαράντου Καργάκου, φ. 22, 3 Ιουνίου 1993, σ. 176.</w:t>
      </w:r>
    </w:p>
    <w:p w:rsidR="00F108BF" w:rsidRDefault="00F108BF" w:rsidP="00074230">
      <w:pPr>
        <w:pStyle w:val="a5"/>
        <w:numPr>
          <w:ilvl w:val="0"/>
          <w:numId w:val="2"/>
        </w:numPr>
        <w:spacing w:line="360" w:lineRule="auto"/>
        <w:jc w:val="both"/>
        <w:rPr>
          <w:rFonts w:ascii="Tahoma" w:hAnsi="Tahoma" w:cs="Tahoma"/>
        </w:rPr>
      </w:pPr>
      <w:r>
        <w:rPr>
          <w:rFonts w:ascii="Tahoma" w:hAnsi="Tahoma" w:cs="Tahoma"/>
        </w:rPr>
        <w:t xml:space="preserve">Συγκεκριμένα ο Βενιζέλος είχε προειδοποιηθεί από τον Γάλλο στρατάρχη Φος, τον νικητή του Α’ Παγκοσμίου πολέμου, πως η Ελλάς δεν μπορεί να τα βγάλει πέρα σ’ έναν πόλεμο με τον Κεμάλ. Ο Φος είχε καταρτίσει μια επιτελική ομάδα, που θα μελετούσε τις δυνατότητες του κεμαλικού κινήματος. Όταν πήρε το πόρισμά της, απευθύνθηκε στο Βενιζέλο και του είπε: «Για να συντριβεί η στρατιωτική δύναμη της Τουρκίας, θα χρειαστεί να καταληφθεί όλη η χώρα. Αυτό απαιτεί 27 μεραρχίες ή 450.000 άνδρες. Έχετε τόσες δυνάμεις;». Ο Βενιζέλος απάντησε: «Διαθέτουμε τις μισές άλλ’ οι στρατιωτικοί μου σύμβουλοι πιστεύουν ότι είναι αρκετές να επιβληθούμε στη Μ. Ασία». Και ο Φος προειδοποίησε: «Δεν συμφωνώ και ακούστε με». Δεν τον άκουσε ο Βενιζέλος, ο οποίος παρέβλεψε κάτι ακόμη πιο βασικό: κι αν ακόμη επιβαλλόμασταν στρατιωτικά, θα ήταν αδύνατο να κρατήσουμε </w:t>
      </w:r>
      <w:r w:rsidR="00EC257B">
        <w:rPr>
          <w:rFonts w:ascii="Tahoma" w:hAnsi="Tahoma" w:cs="Tahoma"/>
        </w:rPr>
        <w:t>τόσα εδάφη, μια και αυτό θα απαιτούσε επ’ άπειρο ένα στρατό 150.000 ανδρών διαρκώς υπό τα όπλα, πράγμα αδύνατον για την οικονομική αντοχή της Ελλάδος.</w:t>
      </w:r>
    </w:p>
    <w:p w:rsidR="00EC257B" w:rsidRDefault="00EC257B" w:rsidP="00EC257B">
      <w:pPr>
        <w:pStyle w:val="a5"/>
        <w:spacing w:line="360" w:lineRule="auto"/>
        <w:ind w:left="1080"/>
        <w:jc w:val="both"/>
        <w:rPr>
          <w:rFonts w:ascii="Tahoma" w:hAnsi="Tahoma" w:cs="Tahoma"/>
        </w:rPr>
      </w:pPr>
      <w:r>
        <w:rPr>
          <w:rFonts w:ascii="Tahoma" w:hAnsi="Tahoma" w:cs="Tahoma"/>
        </w:rPr>
        <w:lastRenderedPageBreak/>
        <w:t xml:space="preserve">Ας ληφθεί ακόμη υπόψη η απειλή της ταχέως αναπτυσσόμενης Βουλγαρίας, η οποία είχε – κι έχει – διεκδικήσεις επί της Θράκης και Αν. Μακεδονίας. </w:t>
      </w:r>
    </w:p>
    <w:p w:rsidR="00EC257B" w:rsidRDefault="00EC257B" w:rsidP="00EC257B">
      <w:pPr>
        <w:pStyle w:val="a5"/>
        <w:numPr>
          <w:ilvl w:val="0"/>
          <w:numId w:val="2"/>
        </w:numPr>
        <w:spacing w:line="360" w:lineRule="auto"/>
        <w:jc w:val="both"/>
        <w:rPr>
          <w:rFonts w:ascii="Tahoma" w:hAnsi="Tahoma" w:cs="Tahoma"/>
        </w:rPr>
      </w:pPr>
      <w:r>
        <w:rPr>
          <w:rFonts w:ascii="Tahoma" w:hAnsi="Tahoma" w:cs="Tahoma"/>
        </w:rPr>
        <w:t>Σ. Ι. Στεφάνου (επιμέλεια): «Ελευθερίου Βενιζέλου τα κείμενα», έκδ. «Λέσχης Φιλελευθέρων», Αθήνα 1983, τ. Γ’, σ. 123.</w:t>
      </w:r>
    </w:p>
    <w:p w:rsidR="00EC257B" w:rsidRDefault="00EC257B" w:rsidP="00EC257B">
      <w:pPr>
        <w:pStyle w:val="a5"/>
        <w:numPr>
          <w:ilvl w:val="0"/>
          <w:numId w:val="2"/>
        </w:numPr>
        <w:spacing w:line="360" w:lineRule="auto"/>
        <w:jc w:val="both"/>
        <w:rPr>
          <w:rFonts w:ascii="Tahoma" w:hAnsi="Tahoma" w:cs="Tahoma"/>
        </w:rPr>
      </w:pPr>
      <w:r>
        <w:rPr>
          <w:rFonts w:ascii="Tahoma" w:hAnsi="Tahoma" w:cs="Tahoma"/>
        </w:rPr>
        <w:t>Οι κομμουνιστές, παρότι τότε αντιπροσώπευαν μια αμελητέα – και λόγω του διχασμού τους – ποσότητα, θέλησαν – για να συγκαλύψουν την πολιτική των Μπολσεβίκων έναντι του Κεμάλ – να επωμισθούν την ευθύνη εν ώρα πολέμου – της καταγγελίας του πολέμου και, ως προς αυτό, να συμπαραταχθούν με τις απόψεις του Ιω. Μεταξά. Πολλά χρόνια αργότέρα ο «αλάθητος» Γ. Γραμματέας του ΚΚΕ Νίκος Ζαχαριάδης έγραφε:</w:t>
      </w:r>
    </w:p>
    <w:p w:rsidR="00EC257B" w:rsidRDefault="00EC257B" w:rsidP="00EC257B">
      <w:pPr>
        <w:pStyle w:val="a5"/>
        <w:spacing w:line="360" w:lineRule="auto"/>
        <w:ind w:left="1080"/>
        <w:jc w:val="both"/>
        <w:rPr>
          <w:rFonts w:ascii="Tahoma" w:hAnsi="Tahoma" w:cs="Tahoma"/>
        </w:rPr>
      </w:pPr>
      <w:r>
        <w:rPr>
          <w:rFonts w:ascii="Tahoma" w:hAnsi="Tahoma" w:cs="Tahoma"/>
        </w:rPr>
        <w:t>«Εκείνη η εκστρατεία, η Μικρασιατική, δεν στρεφόταν μόνον κατά της Νέας Τουρκίας αλλά και κατά ζωτικότατων συμφερόντων του ελληνικού κράτους (…). Γι’ αυτό και εμείς δεν λυπηθήκαμε καθόλου για την ταπεινωτική ήττα την οποία κατέληξε η αστικοτσιφλικάδικη εκστρατεία αλλά βοηθήσαμε στο να γίνει αυτό» (εφημ. Ριζοσπάστης» της 12</w:t>
      </w:r>
      <w:r w:rsidRPr="00EC257B">
        <w:rPr>
          <w:rFonts w:ascii="Tahoma" w:hAnsi="Tahoma" w:cs="Tahoma"/>
          <w:vertAlign w:val="superscript"/>
        </w:rPr>
        <w:t>ης</w:t>
      </w:r>
      <w:r>
        <w:rPr>
          <w:rFonts w:ascii="Tahoma" w:hAnsi="Tahoma" w:cs="Tahoma"/>
        </w:rPr>
        <w:t xml:space="preserve"> Ιουλίου 1935). </w:t>
      </w:r>
    </w:p>
    <w:p w:rsidR="00EC257B" w:rsidRDefault="00EC257B" w:rsidP="00EC257B">
      <w:pPr>
        <w:pStyle w:val="a5"/>
        <w:spacing w:line="360" w:lineRule="auto"/>
        <w:ind w:left="1080"/>
        <w:jc w:val="both"/>
        <w:rPr>
          <w:rFonts w:ascii="Tahoma" w:hAnsi="Tahoma" w:cs="Tahoma"/>
        </w:rPr>
      </w:pPr>
      <w:r>
        <w:rPr>
          <w:rFonts w:ascii="Tahoma" w:hAnsi="Tahoma" w:cs="Tahoma"/>
        </w:rPr>
        <w:t xml:space="preserve">Με το «αυτό» ο Ζαχαριάδης εννοούσε την Καταστροφή. </w:t>
      </w:r>
    </w:p>
    <w:p w:rsidR="00EC257B" w:rsidRDefault="00EC257B" w:rsidP="00EC257B">
      <w:pPr>
        <w:pStyle w:val="a5"/>
        <w:numPr>
          <w:ilvl w:val="0"/>
          <w:numId w:val="2"/>
        </w:numPr>
        <w:spacing w:line="360" w:lineRule="auto"/>
        <w:jc w:val="both"/>
        <w:rPr>
          <w:rFonts w:ascii="Tahoma" w:hAnsi="Tahoma" w:cs="Tahoma"/>
        </w:rPr>
      </w:pPr>
      <w:r>
        <w:rPr>
          <w:rFonts w:ascii="Tahoma" w:hAnsi="Tahoma" w:cs="Tahoma"/>
        </w:rPr>
        <w:t>Ο Κεμάλ το είπε κάπως διαφορετικά: «Στη Μικρά Ασία δεν ηττήθηκε ο γενναίος ελληνικός στρατός˙ ηττήθηκαν οι πολιτικοί ηγέτες του».</w:t>
      </w:r>
    </w:p>
    <w:p w:rsidR="00EC257B" w:rsidRDefault="00EC257B" w:rsidP="00EC257B">
      <w:pPr>
        <w:pStyle w:val="a5"/>
        <w:numPr>
          <w:ilvl w:val="0"/>
          <w:numId w:val="2"/>
        </w:numPr>
        <w:spacing w:line="360" w:lineRule="auto"/>
        <w:jc w:val="both"/>
        <w:rPr>
          <w:rFonts w:ascii="Tahoma" w:hAnsi="Tahoma" w:cs="Tahoma"/>
        </w:rPr>
      </w:pPr>
      <w:r>
        <w:rPr>
          <w:rFonts w:ascii="Tahoma" w:hAnsi="Tahoma" w:cs="Tahoma"/>
        </w:rPr>
        <w:t>Σ. Ι. Καργάκος: «Μικρασιατική εκστρατεία (1919-1922) – Πολιτικές και οικονομικές παράμετροι της κρίσης», ειδικό τεύχος του περιοδ. «Οικονομικός Ταχυδρόμος», με θέμα «Κρίσεις και Πρόοδος», φ. 22, 3 Ιουνίου 1993, σ. 174.</w:t>
      </w:r>
    </w:p>
    <w:p w:rsidR="00EC257B" w:rsidRDefault="00737186" w:rsidP="00EC257B">
      <w:pPr>
        <w:pStyle w:val="a5"/>
        <w:numPr>
          <w:ilvl w:val="0"/>
          <w:numId w:val="2"/>
        </w:numPr>
        <w:spacing w:line="360" w:lineRule="auto"/>
        <w:jc w:val="both"/>
        <w:rPr>
          <w:rFonts w:ascii="Tahoma" w:hAnsi="Tahoma" w:cs="Tahoma"/>
        </w:rPr>
      </w:pPr>
      <w:r>
        <w:rPr>
          <w:rFonts w:ascii="Tahoma" w:hAnsi="Tahoma" w:cs="Tahoma"/>
        </w:rPr>
        <w:t>Στην ίδια επιστολή ο Ζορμπάς γράφει στον Καζαντζάκη:</w:t>
      </w:r>
    </w:p>
    <w:p w:rsidR="00737186" w:rsidRDefault="00737186" w:rsidP="00737186">
      <w:pPr>
        <w:pStyle w:val="a5"/>
        <w:spacing w:line="360" w:lineRule="auto"/>
        <w:ind w:left="1080"/>
        <w:jc w:val="both"/>
        <w:rPr>
          <w:rFonts w:ascii="Tahoma" w:hAnsi="Tahoma" w:cs="Tahoma"/>
        </w:rPr>
      </w:pPr>
      <w:r>
        <w:rPr>
          <w:rFonts w:ascii="Tahoma" w:hAnsi="Tahoma" w:cs="Tahoma"/>
        </w:rPr>
        <w:t>«Και δεν Αντιλήφθη ο λαός ότι παίζουν τον Μάγον παπά όλη τους˙ δεν εφρόντισε ο λαός να επητήχουν έναν υπουργόν φιλέλην, να δη τα συμφέρον της ελάδος, δηλαδή να φιλιόση ο λαός, να Απαλαχθή από σφαγάς – παρά βουρλίζετε με τα κόμματα…» (Από δημοσίευμα του Πατρ. Σταύρου).</w:t>
      </w:r>
    </w:p>
    <w:p w:rsidR="00CE1492" w:rsidRDefault="00CE1492" w:rsidP="00CE1492">
      <w:pPr>
        <w:pStyle w:val="a5"/>
        <w:numPr>
          <w:ilvl w:val="0"/>
          <w:numId w:val="2"/>
        </w:numPr>
        <w:spacing w:line="360" w:lineRule="auto"/>
        <w:jc w:val="both"/>
        <w:rPr>
          <w:rFonts w:ascii="Tahoma" w:hAnsi="Tahoma" w:cs="Tahoma"/>
        </w:rPr>
      </w:pPr>
      <w:r>
        <w:rPr>
          <w:rFonts w:ascii="Tahoma" w:hAnsi="Tahoma" w:cs="Tahoma"/>
        </w:rPr>
        <w:t xml:space="preserve">Αναφέρεται ότι στην αρχή του πολέμου ο Ελευθ. Βενιζέλος στις γνωστές τριβές που είχε με τον Κωνσταντίνο, είχε πει σχετικά με την πρόταση να μη βοηθήσουμε τη σύμμαχο αλλά εμπόλεμη Σερβία την ιστορική φράση: «Η Ελλάς είναι πολύ μικρή χώρα, δια να διαπράξη τόσο μεγάλη ατιμία». </w:t>
      </w:r>
      <w:r>
        <w:rPr>
          <w:rFonts w:ascii="Tahoma" w:hAnsi="Tahoma" w:cs="Tahoma"/>
        </w:rPr>
        <w:lastRenderedPageBreak/>
        <w:t>Στην προμνημονευθείσα εκτενή εργασία μας στο ειδικό τεύχος του «Οικονομικού» είχα τελειώσει με την ακόλουθη διαπίστωση / διατύπωση:</w:t>
      </w:r>
    </w:p>
    <w:p w:rsidR="00CE1492" w:rsidRDefault="00CE1492" w:rsidP="00CE1492">
      <w:pPr>
        <w:pStyle w:val="a5"/>
        <w:spacing w:line="360" w:lineRule="auto"/>
        <w:ind w:left="1080"/>
        <w:jc w:val="both"/>
        <w:rPr>
          <w:rFonts w:ascii="Tahoma" w:hAnsi="Tahoma" w:cs="Tahoma"/>
        </w:rPr>
      </w:pPr>
      <w:r>
        <w:rPr>
          <w:rFonts w:ascii="Tahoma" w:hAnsi="Tahoma" w:cs="Tahoma"/>
        </w:rPr>
        <w:t>«Η Ελλάς πρόδωσε πολλές φορές τον εαυτό της άλλ’ ουδέποτε σύμμαχο. Η Τουρκία πάντα προδίδει τους πάντες αλλά ποτέ τον εαυτό της. Μια μακιαβελλική – και γι’ αυτό, δυστυχώς, ορθή – θεώρηση της ιστορίας διδάσκει: για να έχεις φίλους, πρέπει να τους προδίδεις. Οι μικροί λαοί τιμωρούνται για τις θυσίες τους, ποτέ για τις προδοσίες τους» (Γ.Ι. Καργάκος: «Μικρασιατική εκστρατεία (1919-1922)…», περιοδ. «Οικονομικός Ταχυδρόμος» φ. 22, 3 Ιουνίου 1993, σ. 176).</w:t>
      </w:r>
    </w:p>
    <w:p w:rsidR="00CE1492" w:rsidRDefault="00CE1492" w:rsidP="00CE1492">
      <w:pPr>
        <w:pStyle w:val="a5"/>
        <w:numPr>
          <w:ilvl w:val="0"/>
          <w:numId w:val="2"/>
        </w:numPr>
        <w:spacing w:line="360" w:lineRule="auto"/>
        <w:jc w:val="both"/>
        <w:rPr>
          <w:rFonts w:ascii="Tahoma" w:hAnsi="Tahoma" w:cs="Tahoma"/>
        </w:rPr>
      </w:pPr>
      <w:r>
        <w:rPr>
          <w:rFonts w:ascii="Tahoma" w:hAnsi="Tahoma" w:cs="Tahoma"/>
        </w:rPr>
        <w:t>Κων/νος Σακελλαρόπουλος: «Στη σκιά της Δύσεως…», σ. 333.</w:t>
      </w:r>
    </w:p>
    <w:p w:rsidR="00CE1492" w:rsidRDefault="00CE1492" w:rsidP="00CE1492">
      <w:pPr>
        <w:pStyle w:val="a5"/>
        <w:numPr>
          <w:ilvl w:val="0"/>
          <w:numId w:val="2"/>
        </w:numPr>
        <w:spacing w:line="360" w:lineRule="auto"/>
        <w:jc w:val="both"/>
        <w:rPr>
          <w:rFonts w:ascii="Tahoma" w:hAnsi="Tahoma" w:cs="Tahoma"/>
        </w:rPr>
      </w:pPr>
      <w:r>
        <w:rPr>
          <w:rFonts w:ascii="Tahoma" w:hAnsi="Tahoma" w:cs="Tahoma"/>
        </w:rPr>
        <w:t>Ακόμη και το λεγόμενο ότι ηττηθήκαμε λόγω της δικής μας ολιγανθρωπίας έναντι της τουρκικής πολυανθρωπίας, είναι μύθος. Ο Αθ. Σουλιώτης που είχε τότε την πληρέστερη γνώση για την εσωτερική κατάσταση και πληθυσμιακή σύνθεση των κατοίκων της Μ. Ασίας σ’  ένα δυσεύρετο πλέον βιβλίο του γράφει:</w:t>
      </w:r>
    </w:p>
    <w:p w:rsidR="00CE1492" w:rsidRDefault="00CE1492" w:rsidP="00CE1492">
      <w:pPr>
        <w:pStyle w:val="a5"/>
        <w:spacing w:line="360" w:lineRule="auto"/>
        <w:ind w:left="1080"/>
        <w:jc w:val="both"/>
        <w:rPr>
          <w:rFonts w:ascii="Tahoma" w:hAnsi="Tahoma" w:cs="Tahoma"/>
        </w:rPr>
      </w:pPr>
      <w:r>
        <w:rPr>
          <w:rFonts w:ascii="Tahoma" w:hAnsi="Tahoma" w:cs="Tahoma"/>
        </w:rPr>
        <w:t>Οι αριθμοί της επισήμου τουρκικής στατιστικής παριστάνουσι ότι εις όλην την Μικράν Ασίαν οι Τούρκοι υπερτερούν αριθμητικώς των Ελλήνων κατά 1.944.501. Ωμιλήσαμεν περί της αξίας της στατιστικής ταύτης. Υπάρχουν πλείστοι υπολογισμοί και επιχειρήματα αποδεικνύοντα ότι αυτή υπερβάλλει τον αριθμόν των Τούρκων. Αλλά νομίζομεν ματαίαν την επί τούτου συζήτησιν προκειμένου μάλιστα να τροποποιηθή το εν Μικρά Ασία καθεστώς. Διότι απαλλασσόμενος της τουρκικής κυριαρχίας τάχιστα θέλει πολλαπλασιασθή ο πληθυσμός της χώρας ταύτης, η οποία εν ω έχει εμβαδόν όσον η Γαλλία και εν τω κατά τον μεσαίωνα ακόμη είχε τριάκοντα εκατομ. Κατοίκων,</w:t>
      </w:r>
      <w:r w:rsidR="005C7722">
        <w:rPr>
          <w:rFonts w:ascii="Tahoma" w:hAnsi="Tahoma" w:cs="Tahoma"/>
        </w:rPr>
        <w:t xml:space="preserve"> τώρα έχει μόλις δέκα˙ ο δε πολλαπλασιασμός δεν θα γίνη βεβαίως αναλόγως δια τους Τούρκους και δια τας άλλας εθνότητας (…). Οι Τούρκοι θα πολλαπλασιασθώσι πολύ ολιγώτερον των άλλων, διότι αι γεννήσεις παρ’ αυτοίς, ένεκα της πολυγαμίας των αφροδισίων νόσων κυρίως, είναι πολύ ολιγώτεραι ή παρά τοις άλλοις Μικρασιάταις. Εξ αντιθέτου δε οι Έλληνες διακρίνονται δια την πολυτεκνίαν των» (Αθ. Σουλιώτης: «Οι κάτοικοι της Μικράς Ασίας», Αθήναι 1921, Ιούλιος σσ’. 46-47).</w:t>
      </w:r>
    </w:p>
    <w:p w:rsidR="005C7722" w:rsidRDefault="005C7722" w:rsidP="005C7722">
      <w:pPr>
        <w:pStyle w:val="a5"/>
        <w:numPr>
          <w:ilvl w:val="0"/>
          <w:numId w:val="2"/>
        </w:numPr>
        <w:spacing w:line="360" w:lineRule="auto"/>
        <w:jc w:val="both"/>
        <w:rPr>
          <w:rFonts w:ascii="Tahoma" w:hAnsi="Tahoma" w:cs="Tahoma"/>
        </w:rPr>
      </w:pPr>
      <w:r>
        <w:rPr>
          <w:rFonts w:ascii="Tahoma" w:hAnsi="Tahoma" w:cs="Tahoma"/>
        </w:rPr>
        <w:t xml:space="preserve">Γιώργος Αναστασιάδης (Εισαγωγή – Επιμέλεια): «Αντιβενιζελικοί λίβελοι», εκδ. </w:t>
      </w:r>
      <w:r>
        <w:rPr>
          <w:rFonts w:ascii="Tahoma" w:hAnsi="Tahoma" w:cs="Tahoma"/>
          <w:lang w:val="en-US"/>
        </w:rPr>
        <w:t xml:space="preserve">University Studio Press, </w:t>
      </w:r>
      <w:r>
        <w:rPr>
          <w:rFonts w:ascii="Tahoma" w:hAnsi="Tahoma" w:cs="Tahoma"/>
        </w:rPr>
        <w:t>Θεσσαλονίκη 2001, σ. 261.</w:t>
      </w:r>
    </w:p>
    <w:p w:rsidR="005C7722" w:rsidRDefault="005C7722" w:rsidP="005C7722">
      <w:pPr>
        <w:pStyle w:val="a5"/>
        <w:numPr>
          <w:ilvl w:val="0"/>
          <w:numId w:val="2"/>
        </w:numPr>
        <w:spacing w:line="360" w:lineRule="auto"/>
        <w:jc w:val="both"/>
        <w:rPr>
          <w:rFonts w:ascii="Tahoma" w:hAnsi="Tahoma" w:cs="Tahoma"/>
        </w:rPr>
      </w:pPr>
      <w:r>
        <w:rPr>
          <w:rFonts w:ascii="Tahoma" w:hAnsi="Tahoma" w:cs="Tahoma"/>
        </w:rPr>
        <w:t>Γιώργος Αναστασιάδης, όπ. π. σ. 278.</w:t>
      </w:r>
    </w:p>
    <w:p w:rsidR="005C7722" w:rsidRDefault="005C7722" w:rsidP="005C7722">
      <w:pPr>
        <w:pStyle w:val="a5"/>
        <w:numPr>
          <w:ilvl w:val="0"/>
          <w:numId w:val="2"/>
        </w:numPr>
        <w:spacing w:line="360" w:lineRule="auto"/>
        <w:jc w:val="both"/>
        <w:rPr>
          <w:rFonts w:ascii="Tahoma" w:hAnsi="Tahoma" w:cs="Tahoma"/>
        </w:rPr>
      </w:pPr>
      <w:r>
        <w:rPr>
          <w:rFonts w:ascii="Tahoma" w:hAnsi="Tahoma" w:cs="Tahoma"/>
        </w:rPr>
        <w:lastRenderedPageBreak/>
        <w:t>Γ. Αναστασιάδης, όπ. π. σ. 278.</w:t>
      </w:r>
    </w:p>
    <w:p w:rsidR="005C7722" w:rsidRDefault="005C7722" w:rsidP="005C7722">
      <w:pPr>
        <w:pStyle w:val="a5"/>
        <w:numPr>
          <w:ilvl w:val="0"/>
          <w:numId w:val="2"/>
        </w:numPr>
        <w:spacing w:line="360" w:lineRule="auto"/>
        <w:jc w:val="both"/>
        <w:rPr>
          <w:rFonts w:ascii="Tahoma" w:hAnsi="Tahoma" w:cs="Tahoma"/>
        </w:rPr>
      </w:pPr>
      <w:r>
        <w:rPr>
          <w:rFonts w:ascii="Tahoma" w:hAnsi="Tahoma" w:cs="Tahoma"/>
        </w:rPr>
        <w:t>Υπονοείται η καταστροφή για την Αθήνα εκστρατεία της εναντίον της Σικελίας (415-413 π. Χ).</w:t>
      </w:r>
    </w:p>
    <w:p w:rsidR="005C7722" w:rsidRDefault="005C7722" w:rsidP="005C7722">
      <w:pPr>
        <w:pStyle w:val="a5"/>
        <w:numPr>
          <w:ilvl w:val="0"/>
          <w:numId w:val="2"/>
        </w:numPr>
        <w:spacing w:line="360" w:lineRule="auto"/>
        <w:jc w:val="both"/>
        <w:rPr>
          <w:rFonts w:ascii="Tahoma" w:hAnsi="Tahoma" w:cs="Tahoma"/>
        </w:rPr>
      </w:pPr>
      <w:r>
        <w:rPr>
          <w:rFonts w:ascii="Tahoma" w:hAnsi="Tahoma" w:cs="Tahoma"/>
        </w:rPr>
        <w:t>Γ. Αναστασιάδης, όπ. π. σσ’. 375-376.</w:t>
      </w:r>
    </w:p>
    <w:p w:rsidR="005C7722" w:rsidRDefault="005C7722" w:rsidP="005C7722">
      <w:pPr>
        <w:pStyle w:val="a5"/>
        <w:numPr>
          <w:ilvl w:val="0"/>
          <w:numId w:val="2"/>
        </w:numPr>
        <w:spacing w:line="360" w:lineRule="auto"/>
        <w:jc w:val="both"/>
        <w:rPr>
          <w:rFonts w:ascii="Tahoma" w:hAnsi="Tahoma" w:cs="Tahoma"/>
        </w:rPr>
      </w:pPr>
      <w:r>
        <w:rPr>
          <w:rFonts w:ascii="Tahoma" w:hAnsi="Tahoma" w:cs="Tahoma"/>
        </w:rPr>
        <w:t>Φυσικά σκληροί για τον Βενιζέλο χαρακτηρισμοί δεν έλειψαν ούτε στη νεώτερη εποχή. Ο συχνά προαναφερθείς Ρίτσαρντ Ράινχαρντ μας δίνει το ακόλουθο πορτραίτο του:</w:t>
      </w:r>
    </w:p>
    <w:p w:rsidR="005C7722" w:rsidRDefault="005C7722" w:rsidP="005C7722">
      <w:pPr>
        <w:pStyle w:val="a5"/>
        <w:spacing w:line="360" w:lineRule="auto"/>
        <w:ind w:left="1080"/>
        <w:jc w:val="both"/>
        <w:rPr>
          <w:rFonts w:ascii="Tahoma" w:hAnsi="Tahoma" w:cs="Tahoma"/>
        </w:rPr>
      </w:pPr>
      <w:r>
        <w:rPr>
          <w:rFonts w:ascii="Tahoma" w:hAnsi="Tahoma" w:cs="Tahoma"/>
        </w:rPr>
        <w:t>«Ο Βενιζέλος μπορούσε εύκολα να ήταν ένας Ούγγρος Μαγυάρος κόμης, ένας Τούρκος κυβερνήτης ή ένας φαναριώτης Γοσποδάρος. Έμοιαζε να του λείπει η φλόγα που θα περίμενε κανείς από έναν επαναστάτη των βουνών. Ακόμα χειρότερα, του έλειπε το μεγαλείο ενός μεγάλου πολιτικού της Ευρώπης. Είχε χαρακτηριστικά χωρικού σκληρά σαν το πρόσωπο του Λίνκολν. Με το μαύρο σκούφο του, έμοιαζε περισσότερο μ’ έναν σκεπτικό σχολαστικό ραβίνο, που κοίταζε αφηρημένα πάνω από τα γυαλιά του».(Ρ. Ράινχαρντ: «Οι στάχτες της Σμύρνης», σσ’. 71-72). Πάλι</w:t>
      </w:r>
      <w:r w:rsidR="00172C7C">
        <w:rPr>
          <w:rFonts w:ascii="Tahoma" w:hAnsi="Tahoma" w:cs="Tahoma"/>
        </w:rPr>
        <w:t xml:space="preserve"> καλά που ο Βενιζέλος ξέμπλεξε με αυτά. Διότι ένας αγρότης από τις Λεύκες, είχε ως διασκέδαση «τον αφροδισιακό συσχετισμό του ανθρώπου με τα ζώα»! (όπ. π. σσ’. 265-266).</w:t>
      </w:r>
    </w:p>
    <w:p w:rsidR="00172C7C" w:rsidRDefault="00172C7C" w:rsidP="00172C7C">
      <w:pPr>
        <w:pStyle w:val="a5"/>
        <w:numPr>
          <w:ilvl w:val="0"/>
          <w:numId w:val="2"/>
        </w:numPr>
        <w:spacing w:line="360" w:lineRule="auto"/>
        <w:jc w:val="both"/>
        <w:rPr>
          <w:rFonts w:ascii="Tahoma" w:hAnsi="Tahoma" w:cs="Tahoma"/>
        </w:rPr>
      </w:pPr>
      <w:r>
        <w:rPr>
          <w:rFonts w:ascii="Tahoma" w:hAnsi="Tahoma" w:cs="Tahoma"/>
        </w:rPr>
        <w:t>Αντώνης Κλάψης: «Ο Ανδρέας Μιχαλακόπουλος και η ελληνική εξωτερική πολιτική 1926-1928», εκδ. Ιδρύματος Κων/νου Καραμανλή – Ι. Σιδέρης, Αθήνα 2009, σσ’. 163-164.</w:t>
      </w:r>
    </w:p>
    <w:p w:rsidR="00172C7C" w:rsidRDefault="00172C7C" w:rsidP="00172C7C">
      <w:pPr>
        <w:pStyle w:val="a5"/>
        <w:numPr>
          <w:ilvl w:val="0"/>
          <w:numId w:val="2"/>
        </w:numPr>
        <w:spacing w:line="360" w:lineRule="auto"/>
        <w:jc w:val="both"/>
        <w:rPr>
          <w:rFonts w:ascii="Tahoma" w:hAnsi="Tahoma" w:cs="Tahoma"/>
        </w:rPr>
      </w:pPr>
      <w:r>
        <w:rPr>
          <w:rFonts w:ascii="Tahoma" w:hAnsi="Tahoma" w:cs="Tahoma"/>
        </w:rPr>
        <w:t>Ο Κεμάλ, απ’ όσα αναφέρονται στο «</w:t>
      </w:r>
      <w:r>
        <w:rPr>
          <w:rFonts w:ascii="Tahoma" w:hAnsi="Tahoma" w:cs="Tahoma"/>
          <w:lang w:val="en-US"/>
        </w:rPr>
        <w:t>Nutuk</w:t>
      </w:r>
      <w:r>
        <w:rPr>
          <w:rFonts w:ascii="Tahoma" w:hAnsi="Tahoma" w:cs="Tahoma"/>
        </w:rPr>
        <w:t>», δηλαδή στον «Μεγάλο Ρητορικό», που έχει διάρκεια 36,5 ωρών και εκφωνήθηκε στη Β’ Συνέλευση του Δημοκρατικού Λαϊκού Κόμματος από την 15</w:t>
      </w:r>
      <w:r w:rsidRPr="00172C7C">
        <w:rPr>
          <w:rFonts w:ascii="Tahoma" w:hAnsi="Tahoma" w:cs="Tahoma"/>
          <w:vertAlign w:val="superscript"/>
        </w:rPr>
        <w:t>η</w:t>
      </w:r>
      <w:r>
        <w:rPr>
          <w:rFonts w:ascii="Tahoma" w:hAnsi="Tahoma" w:cs="Tahoma"/>
        </w:rPr>
        <w:t xml:space="preserve"> ως την 20</w:t>
      </w:r>
      <w:r w:rsidRPr="00172C7C">
        <w:rPr>
          <w:rFonts w:ascii="Tahoma" w:hAnsi="Tahoma" w:cs="Tahoma"/>
          <w:vertAlign w:val="superscript"/>
        </w:rPr>
        <w:t>η</w:t>
      </w:r>
      <w:r>
        <w:rPr>
          <w:rFonts w:ascii="Tahoma" w:hAnsi="Tahoma" w:cs="Tahoma"/>
        </w:rPr>
        <w:t xml:space="preserve"> Οκτωβρίου, φαίνεται πως, αφού εδραίωσε την εξουσία του, είχε ασπασθεί τις ιδέες περί παγκοσμίου ομοσπονδιακού κράτους τις οποίες είχε διατυπώσει στο τελευταίο μέρος του βιβλίου του ο διάσημος – τότε – Άγγλος ιστορικός </w:t>
      </w:r>
      <w:r>
        <w:rPr>
          <w:rFonts w:ascii="Tahoma" w:hAnsi="Tahoma" w:cs="Tahoma"/>
          <w:lang w:val="en-US"/>
        </w:rPr>
        <w:t>Wels</w:t>
      </w:r>
      <w:r>
        <w:rPr>
          <w:rFonts w:ascii="Tahoma" w:hAnsi="Tahoma" w:cs="Tahoma"/>
        </w:rPr>
        <w:t>: «Μελλοντικά Στάδια της Παγκόσμιας Ιστορίας». Και υποθέτω ότι θα εξέπληξε το ακροατήριό του, όταν σε μια αποστροφή του λόγου είπε:</w:t>
      </w:r>
    </w:p>
    <w:p w:rsidR="00172C7C" w:rsidRDefault="00172C7C" w:rsidP="00172C7C">
      <w:pPr>
        <w:pStyle w:val="a5"/>
        <w:spacing w:line="360" w:lineRule="auto"/>
        <w:ind w:left="1080"/>
        <w:jc w:val="both"/>
        <w:rPr>
          <w:rFonts w:ascii="Tahoma" w:hAnsi="Tahoma" w:cs="Tahoma"/>
        </w:rPr>
      </w:pPr>
      <w:r>
        <w:rPr>
          <w:rFonts w:ascii="Tahoma" w:hAnsi="Tahoma" w:cs="Tahoma"/>
        </w:rPr>
        <w:t xml:space="preserve">«Κύριοι, δεν πρόκειται να αρνηθούμε ότι είναι ελκυστικό το όραμα της ίδρυσης ενός παγκοσμίου ομοσπονδιακού κράτους το οποίο απαιτεί να αφήσουμε κατά μέρος το Χριστιανισμό, τον Ισλαμισμό, το Βουδισμό, και να ιδρύσουμε μια ενιαία, απλουστευμένη και κατανοητή απ’ όλους, απλή  και αγνή παγκόσμια θρησκεία. Απαιτεί επίσης να βοηθήσουμε την </w:t>
      </w:r>
      <w:r>
        <w:rPr>
          <w:rFonts w:ascii="Tahoma" w:hAnsi="Tahoma" w:cs="Tahoma"/>
        </w:rPr>
        <w:lastRenderedPageBreak/>
        <w:t>ανθρωπότητα να υψωθεί και να ωριμάσει σε γνώσεις, εμπειρίες, σκέψη. Να παραδεχθούμε ότι οι άνθρωποι έχουν ζήσει ως τώρα μέσα στην αθλιότητα, με διαμάχες, ταπεινές επιθυμίες και ορέξεις, αποτελματωμένες αντιλήψεις. Να αποφασίσουμε ακόμη να εξαφανίσουμε τα βλαβερά σπέρματα που δηλητηριάζουν όλα τα σώματα και το νου» (όπ. π. ,τ. Β’, σσ’. 333-</w:t>
      </w:r>
      <w:r w:rsidR="00D14AF4">
        <w:rPr>
          <w:rFonts w:ascii="Tahoma" w:hAnsi="Tahoma" w:cs="Tahoma"/>
        </w:rPr>
        <w:t>334).</w:t>
      </w:r>
    </w:p>
    <w:p w:rsidR="00D14AF4" w:rsidRDefault="00D14AF4" w:rsidP="00172C7C">
      <w:pPr>
        <w:pStyle w:val="a5"/>
        <w:spacing w:line="360" w:lineRule="auto"/>
        <w:ind w:left="1080"/>
        <w:jc w:val="both"/>
        <w:rPr>
          <w:rFonts w:ascii="Tahoma" w:hAnsi="Tahoma" w:cs="Tahoma"/>
        </w:rPr>
      </w:pPr>
      <w:r>
        <w:rPr>
          <w:rFonts w:ascii="Tahoma" w:hAnsi="Tahoma" w:cs="Tahoma"/>
        </w:rPr>
        <w:t>Ήταν η φάση, κατά την οποία ο Κεμάλ ξεκαθάριζε το πεδίο από έναν άλλο εσωτερικό αντίπαλο, τον ισλαμισμό και το χαλιφάτο. Το παγκόσμιο κράτος και η παγκόσμια θρησκεία ήταν ένα ακόμη πρόσχημα για να στραφεί κατά των κάθε λογής εθνικών (Κούρδοι) και θρησκευτικών τάσεων, ισλαμικού ή ημι-ισλαμικού τύπου, όπως οι πολυάριθμοι Μπετακσήδες – Αλεβίδες, που είχαν, ωστόσο, ταχθεί με το μέρος του (βλ. γι’ αυτούς το βιβλίο του Δ. Κιτσίκη: «Η σημασία του μπεκτασισμού – Αλεβισμού για τον Ελληνισμό», εκδ. Εκάτη, Αθήνα 2006).</w:t>
      </w:r>
    </w:p>
    <w:p w:rsidR="00D14AF4" w:rsidRDefault="008C495D" w:rsidP="00D14AF4">
      <w:pPr>
        <w:pStyle w:val="a5"/>
        <w:numPr>
          <w:ilvl w:val="0"/>
          <w:numId w:val="2"/>
        </w:numPr>
        <w:spacing w:line="360" w:lineRule="auto"/>
        <w:jc w:val="both"/>
        <w:rPr>
          <w:rFonts w:ascii="Tahoma" w:hAnsi="Tahoma" w:cs="Tahoma"/>
        </w:rPr>
      </w:pPr>
      <w:r>
        <w:rPr>
          <w:rFonts w:ascii="Tahoma" w:hAnsi="Tahoma" w:cs="Tahoma"/>
        </w:rPr>
        <w:t>Στην απάντηση από τουρκικής πλευράς δηλωνόταν ότι από την τουρκική κυβέρνηση δεν υπάρχει καμμιά αντίρρηση για μια οριστική συνεννόηση. Υπήρχαν μονάχα ιδιωτικά συμφέροντα. «Τα ¨ιδιωτικά συμφέροντα¨ αφορούσαν τις περιουσίες 1.300.000 Ελλήνων και 585.000 περίπου Τούρκων, που είχαν εγκαταλειφθεί στις χώρες προέλευσή τους» (Θ. Βερέμης, όπ. π. σ. 118). Πρόκειται για ένα από τα «αγκάθια», όπως τα ονομάσαμε παραπάνω. Το πώς βγήκε αυτό το «αγκάθι» εξετάζεται, βάσει εγγράφων του υπουργείου Εξωτερικών από τον Ευάνθη Χατζηβασιλείου (« Ο Ελευθέριος Βενιζέλος, η ελληνοτουρκική προσέγγιση και το πρόβλημα της ασφάλειας στα Βαλκάνια, 1928- 31», εκδ. ΙΜΧΑ , Θεσ’/νη 1999).</w:t>
      </w:r>
    </w:p>
    <w:p w:rsidR="008C495D" w:rsidRDefault="008C495D" w:rsidP="00D14AF4">
      <w:pPr>
        <w:pStyle w:val="a5"/>
        <w:numPr>
          <w:ilvl w:val="0"/>
          <w:numId w:val="2"/>
        </w:numPr>
        <w:spacing w:line="360" w:lineRule="auto"/>
        <w:jc w:val="both"/>
        <w:rPr>
          <w:rFonts w:ascii="Tahoma" w:hAnsi="Tahoma" w:cs="Tahoma"/>
        </w:rPr>
      </w:pPr>
      <w:r>
        <w:rPr>
          <w:rFonts w:ascii="Tahoma" w:hAnsi="Tahoma" w:cs="Tahoma"/>
        </w:rPr>
        <w:t>Ως προς αυτό οι Τούρκοι τηρούν καθημερινώς τη «δέσμευσή» τους. έχουν καταργήσει τα θαλάσσια, εναέρια και χερσαία σύνορά μας!</w:t>
      </w:r>
    </w:p>
    <w:p w:rsidR="008C495D" w:rsidRDefault="008C495D" w:rsidP="00D14AF4">
      <w:pPr>
        <w:pStyle w:val="a5"/>
        <w:numPr>
          <w:ilvl w:val="0"/>
          <w:numId w:val="2"/>
        </w:numPr>
        <w:spacing w:line="360" w:lineRule="auto"/>
        <w:jc w:val="both"/>
        <w:rPr>
          <w:rFonts w:ascii="Tahoma" w:hAnsi="Tahoma" w:cs="Tahoma"/>
        </w:rPr>
      </w:pPr>
      <w:r>
        <w:rPr>
          <w:rFonts w:ascii="Tahoma" w:hAnsi="Tahoma" w:cs="Tahoma"/>
        </w:rPr>
        <w:t>Κώστας Αλ. Καραμανλής: «Ελευθέριος Βενιζέλος…», σ. 85).</w:t>
      </w:r>
    </w:p>
    <w:p w:rsidR="008C495D" w:rsidRDefault="008C495D" w:rsidP="00D14AF4">
      <w:pPr>
        <w:pStyle w:val="a5"/>
        <w:numPr>
          <w:ilvl w:val="0"/>
          <w:numId w:val="2"/>
        </w:numPr>
        <w:spacing w:line="360" w:lineRule="auto"/>
        <w:jc w:val="both"/>
        <w:rPr>
          <w:rFonts w:ascii="Tahoma" w:hAnsi="Tahoma" w:cs="Tahoma"/>
        </w:rPr>
      </w:pPr>
      <w:r>
        <w:rPr>
          <w:rFonts w:ascii="Tahoma" w:hAnsi="Tahoma" w:cs="Tahoma"/>
        </w:rPr>
        <w:t>Δ. Γατόπουλος: «Ανδρέας Μιχαλακόπουλος, πρωθυπουργός στενός συνεργάτης του Ελευθερίου Βενιζέλου», Α’ έκδοση 1974, Β’ έκδοση της Εταιρείας Μελέτης Ελληνικής Ιστορίας, Αθήνα 2000, σ. 266.</w:t>
      </w:r>
    </w:p>
    <w:p w:rsidR="008C495D" w:rsidRDefault="008C495D" w:rsidP="00D14AF4">
      <w:pPr>
        <w:pStyle w:val="a5"/>
        <w:numPr>
          <w:ilvl w:val="0"/>
          <w:numId w:val="2"/>
        </w:numPr>
        <w:spacing w:line="360" w:lineRule="auto"/>
        <w:jc w:val="both"/>
        <w:rPr>
          <w:rFonts w:ascii="Tahoma" w:hAnsi="Tahoma" w:cs="Tahoma"/>
        </w:rPr>
      </w:pPr>
      <w:r>
        <w:rPr>
          <w:rFonts w:ascii="Tahoma" w:hAnsi="Tahoma" w:cs="Tahoma"/>
        </w:rPr>
        <w:t>Σ. Ι. Καργάκος: «Μικρασιατικός πόλεμος», σ. 94.</w:t>
      </w:r>
    </w:p>
    <w:p w:rsidR="008C495D" w:rsidRPr="005C7722" w:rsidRDefault="008C495D" w:rsidP="00D14AF4">
      <w:pPr>
        <w:pStyle w:val="a5"/>
        <w:numPr>
          <w:ilvl w:val="0"/>
          <w:numId w:val="2"/>
        </w:numPr>
        <w:spacing w:line="360" w:lineRule="auto"/>
        <w:jc w:val="both"/>
        <w:rPr>
          <w:rFonts w:ascii="Tahoma" w:hAnsi="Tahoma" w:cs="Tahoma"/>
        </w:rPr>
      </w:pPr>
      <w:r>
        <w:rPr>
          <w:rFonts w:ascii="Tahoma" w:hAnsi="Tahoma" w:cs="Tahoma"/>
        </w:rPr>
        <w:t>Σκεύος Δ. Ζερβός: «Εικονογραφημένη η Δωδεκάνησος και Δη Συντακτική των Ελλήνων Εθνοσυνέλευσις», τ. Α’, τύποις εταιρείας ¨Π.Δ. Σακελάριος¨, εν Αθήναις 1930, σ. 305.</w:t>
      </w:r>
    </w:p>
    <w:p w:rsidR="00916D85" w:rsidRPr="00916D85" w:rsidRDefault="00916D85" w:rsidP="00916D85">
      <w:pPr>
        <w:spacing w:line="360" w:lineRule="auto"/>
        <w:ind w:firstLine="720"/>
        <w:jc w:val="both"/>
        <w:rPr>
          <w:rFonts w:ascii="Tahoma" w:hAnsi="Tahoma" w:cs="Tahoma"/>
        </w:rPr>
      </w:pPr>
    </w:p>
    <w:p w:rsidR="00916D85" w:rsidRPr="00916D85" w:rsidRDefault="00916D85" w:rsidP="00916D85">
      <w:pPr>
        <w:spacing w:line="360" w:lineRule="auto"/>
        <w:ind w:firstLine="720"/>
        <w:jc w:val="both"/>
        <w:rPr>
          <w:rFonts w:ascii="Tahoma" w:hAnsi="Tahoma" w:cs="Tahoma"/>
        </w:rPr>
      </w:pPr>
      <w:r w:rsidRPr="00916D85">
        <w:rPr>
          <w:rFonts w:ascii="Tahoma" w:hAnsi="Tahoma" w:cs="Tahoma"/>
        </w:rPr>
        <w:t xml:space="preserve">   Από το βιβλίο του Σαράντου Ι. Καργάκου: "Η Μικρασιατική εκστρατεία, 1919 -1922". Από το Επος στην τραγωδία. Αθήνα 2013. Μέρος </w:t>
      </w:r>
      <w:r>
        <w:rPr>
          <w:rFonts w:ascii="Tahoma" w:hAnsi="Tahoma" w:cs="Tahoma"/>
        </w:rPr>
        <w:t>Δ</w:t>
      </w:r>
      <w:r w:rsidRPr="00916D85">
        <w:rPr>
          <w:rFonts w:ascii="Tahoma" w:hAnsi="Tahoma" w:cs="Tahoma"/>
        </w:rPr>
        <w:t xml:space="preserve">. </w:t>
      </w:r>
    </w:p>
    <w:p w:rsidR="00916D85" w:rsidRPr="00916D85" w:rsidRDefault="00916D85" w:rsidP="00916D85">
      <w:pPr>
        <w:spacing w:line="360" w:lineRule="auto"/>
        <w:ind w:firstLine="720"/>
        <w:jc w:val="both"/>
        <w:rPr>
          <w:rFonts w:ascii="Tahoma" w:hAnsi="Tahoma" w:cs="Tahoma"/>
        </w:rPr>
      </w:pPr>
    </w:p>
    <w:p w:rsidR="00E50EE8" w:rsidRPr="00E50EE8" w:rsidRDefault="00916D85" w:rsidP="00916D85">
      <w:pPr>
        <w:spacing w:line="360" w:lineRule="auto"/>
        <w:ind w:firstLine="720"/>
        <w:jc w:val="both"/>
        <w:rPr>
          <w:rFonts w:ascii="Tahoma" w:hAnsi="Tahoma" w:cs="Tahoma"/>
        </w:rPr>
      </w:pPr>
      <w:r w:rsidRPr="00916D85">
        <w:rPr>
          <w:rFonts w:ascii="Tahoma" w:hAnsi="Tahoma" w:cs="Tahoma"/>
        </w:rPr>
        <w:t xml:space="preserve">                            Η/Υ επιμέλεια Σοφίας Μερκούρη.    </w:t>
      </w:r>
    </w:p>
    <w:p w:rsidR="00F46B5D" w:rsidRPr="00F46B5D" w:rsidRDefault="00F46B5D" w:rsidP="0043095E">
      <w:pPr>
        <w:spacing w:line="360" w:lineRule="auto"/>
        <w:ind w:firstLine="720"/>
        <w:jc w:val="center"/>
        <w:rPr>
          <w:rFonts w:ascii="Tahoma" w:hAnsi="Tahoma" w:cs="Tahoma"/>
        </w:rPr>
      </w:pPr>
    </w:p>
    <w:p w:rsidR="00C856A1" w:rsidRPr="003646E9" w:rsidRDefault="00C856A1" w:rsidP="009B353B">
      <w:pPr>
        <w:spacing w:line="360" w:lineRule="auto"/>
        <w:ind w:firstLine="720"/>
        <w:jc w:val="both"/>
        <w:rPr>
          <w:rFonts w:ascii="Tahoma" w:hAnsi="Tahoma" w:cs="Tahoma"/>
        </w:rPr>
      </w:pPr>
    </w:p>
    <w:p w:rsidR="00936D8F" w:rsidRPr="00936D8F" w:rsidRDefault="00936D8F" w:rsidP="009B353B">
      <w:pPr>
        <w:spacing w:line="360" w:lineRule="auto"/>
        <w:ind w:firstLine="720"/>
        <w:jc w:val="both"/>
        <w:rPr>
          <w:rFonts w:ascii="Tahoma" w:hAnsi="Tahoma" w:cs="Tahoma"/>
        </w:rPr>
      </w:pPr>
    </w:p>
    <w:p w:rsidR="0046347C" w:rsidRDefault="0046347C" w:rsidP="0046347C">
      <w:pPr>
        <w:spacing w:line="240" w:lineRule="auto"/>
        <w:ind w:firstLine="720"/>
        <w:rPr>
          <w:rFonts w:ascii="Tahoma" w:hAnsi="Tahoma" w:cs="Tahoma"/>
          <w:b/>
        </w:rPr>
      </w:pPr>
    </w:p>
    <w:p w:rsidR="0046347C" w:rsidRPr="0046347C" w:rsidRDefault="0046347C" w:rsidP="0046347C">
      <w:pPr>
        <w:spacing w:line="360" w:lineRule="auto"/>
        <w:ind w:firstLine="720"/>
        <w:jc w:val="right"/>
        <w:rPr>
          <w:rFonts w:ascii="Tahoma" w:hAnsi="Tahoma" w:cs="Tahoma"/>
          <w:b/>
        </w:rPr>
      </w:pPr>
    </w:p>
    <w:p w:rsidR="001E7CE0" w:rsidRPr="001E7CE0" w:rsidRDefault="001E7CE0" w:rsidP="006D4904">
      <w:pPr>
        <w:spacing w:line="360" w:lineRule="auto"/>
        <w:ind w:firstLine="720"/>
        <w:jc w:val="both"/>
        <w:rPr>
          <w:rFonts w:ascii="Tahoma" w:hAnsi="Tahoma" w:cs="Tahoma"/>
        </w:rPr>
      </w:pPr>
    </w:p>
    <w:p w:rsidR="006E1124" w:rsidRPr="00C373A0" w:rsidRDefault="006E1124" w:rsidP="00C373A0">
      <w:pPr>
        <w:spacing w:line="360" w:lineRule="auto"/>
        <w:ind w:firstLine="720"/>
        <w:jc w:val="both"/>
        <w:rPr>
          <w:rFonts w:ascii="Tahoma" w:hAnsi="Tahoma" w:cs="Tahoma"/>
        </w:rPr>
      </w:pPr>
    </w:p>
    <w:p w:rsidR="00580D1E" w:rsidRPr="00254363" w:rsidRDefault="00580D1E" w:rsidP="00254363">
      <w:pPr>
        <w:spacing w:line="360" w:lineRule="auto"/>
        <w:jc w:val="both"/>
        <w:rPr>
          <w:rFonts w:ascii="Tahoma" w:hAnsi="Tahoma" w:cs="Tahoma"/>
        </w:rPr>
      </w:pPr>
    </w:p>
    <w:sectPr w:rsidR="00580D1E" w:rsidRPr="00254363" w:rsidSect="00DA4BD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088B" w:rsidRDefault="00C4088B" w:rsidP="00102010">
      <w:pPr>
        <w:spacing w:after="0" w:line="240" w:lineRule="auto"/>
      </w:pPr>
      <w:r>
        <w:separator/>
      </w:r>
    </w:p>
  </w:endnote>
  <w:endnote w:type="continuationSeparator" w:id="0">
    <w:p w:rsidR="00C4088B" w:rsidRDefault="00C4088B" w:rsidP="001020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D85" w:rsidRDefault="00916D8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0704"/>
      <w:docPartObj>
        <w:docPartGallery w:val="Page Numbers (Bottom of Page)"/>
        <w:docPartUnique/>
      </w:docPartObj>
    </w:sdtPr>
    <w:sdtContent>
      <w:p w:rsidR="00172C7C" w:rsidRDefault="007D3597">
        <w:pPr>
          <w:pStyle w:val="a4"/>
          <w:jc w:val="center"/>
        </w:pPr>
        <w:fldSimple w:instr=" PAGE   \* MERGEFORMAT ">
          <w:r w:rsidR="00916D85">
            <w:rPr>
              <w:noProof/>
            </w:rPr>
            <w:t>56</w:t>
          </w:r>
        </w:fldSimple>
      </w:p>
    </w:sdtContent>
  </w:sdt>
  <w:p w:rsidR="00172C7C" w:rsidRDefault="00172C7C">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D85" w:rsidRDefault="00916D8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088B" w:rsidRDefault="00C4088B" w:rsidP="00102010">
      <w:pPr>
        <w:spacing w:after="0" w:line="240" w:lineRule="auto"/>
      </w:pPr>
      <w:r>
        <w:separator/>
      </w:r>
    </w:p>
  </w:footnote>
  <w:footnote w:type="continuationSeparator" w:id="0">
    <w:p w:rsidR="00C4088B" w:rsidRDefault="00C4088B" w:rsidP="001020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D85" w:rsidRDefault="00916D8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D85" w:rsidRDefault="00916D85">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D85" w:rsidRDefault="00916D8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571F38"/>
    <w:multiLevelType w:val="hybridMultilevel"/>
    <w:tmpl w:val="C082E352"/>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
    <w:nsid w:val="7DA87B06"/>
    <w:multiLevelType w:val="hybridMultilevel"/>
    <w:tmpl w:val="B6EAD9DC"/>
    <w:lvl w:ilvl="0" w:tplc="57361324">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hdrShapeDefaults>
    <o:shapedefaults v:ext="edit" spidmax="17410"/>
  </w:hdrShapeDefaults>
  <w:footnotePr>
    <w:footnote w:id="-1"/>
    <w:footnote w:id="0"/>
  </w:footnotePr>
  <w:endnotePr>
    <w:endnote w:id="-1"/>
    <w:endnote w:id="0"/>
  </w:endnotePr>
  <w:compat/>
  <w:rsids>
    <w:rsidRoot w:val="00102010"/>
    <w:rsid w:val="0007334A"/>
    <w:rsid w:val="00074230"/>
    <w:rsid w:val="00076318"/>
    <w:rsid w:val="00087D86"/>
    <w:rsid w:val="000D6AB2"/>
    <w:rsid w:val="00101B9E"/>
    <w:rsid w:val="00102010"/>
    <w:rsid w:val="00115B2A"/>
    <w:rsid w:val="00136A7D"/>
    <w:rsid w:val="00140C1F"/>
    <w:rsid w:val="0014579E"/>
    <w:rsid w:val="00165AC9"/>
    <w:rsid w:val="00172C7C"/>
    <w:rsid w:val="001B5312"/>
    <w:rsid w:val="001C25F2"/>
    <w:rsid w:val="001C4D01"/>
    <w:rsid w:val="001E2E38"/>
    <w:rsid w:val="001E7CE0"/>
    <w:rsid w:val="001F597F"/>
    <w:rsid w:val="0020610C"/>
    <w:rsid w:val="00254363"/>
    <w:rsid w:val="00262927"/>
    <w:rsid w:val="0027320D"/>
    <w:rsid w:val="00273766"/>
    <w:rsid w:val="002C414A"/>
    <w:rsid w:val="002D3084"/>
    <w:rsid w:val="002F2435"/>
    <w:rsid w:val="00302257"/>
    <w:rsid w:val="00310900"/>
    <w:rsid w:val="003646E9"/>
    <w:rsid w:val="00395800"/>
    <w:rsid w:val="003B7178"/>
    <w:rsid w:val="00414A10"/>
    <w:rsid w:val="0043095E"/>
    <w:rsid w:val="00434948"/>
    <w:rsid w:val="004513A6"/>
    <w:rsid w:val="00453F09"/>
    <w:rsid w:val="0046347C"/>
    <w:rsid w:val="004A182B"/>
    <w:rsid w:val="004B4E17"/>
    <w:rsid w:val="004E26C1"/>
    <w:rsid w:val="004E7F5C"/>
    <w:rsid w:val="00505B61"/>
    <w:rsid w:val="00507CA5"/>
    <w:rsid w:val="00515CDF"/>
    <w:rsid w:val="00532445"/>
    <w:rsid w:val="00580D1E"/>
    <w:rsid w:val="00595937"/>
    <w:rsid w:val="005B1EA1"/>
    <w:rsid w:val="005C7722"/>
    <w:rsid w:val="00601D8E"/>
    <w:rsid w:val="00624595"/>
    <w:rsid w:val="006419DD"/>
    <w:rsid w:val="0066186E"/>
    <w:rsid w:val="00665F0D"/>
    <w:rsid w:val="0068020C"/>
    <w:rsid w:val="006D4904"/>
    <w:rsid w:val="006D499B"/>
    <w:rsid w:val="006E1124"/>
    <w:rsid w:val="00737186"/>
    <w:rsid w:val="007453FB"/>
    <w:rsid w:val="00766AEA"/>
    <w:rsid w:val="0078350B"/>
    <w:rsid w:val="00797EAC"/>
    <w:rsid w:val="007B1681"/>
    <w:rsid w:val="007C4B94"/>
    <w:rsid w:val="007D3597"/>
    <w:rsid w:val="007D43B1"/>
    <w:rsid w:val="007E6CF5"/>
    <w:rsid w:val="008443DE"/>
    <w:rsid w:val="00893E5A"/>
    <w:rsid w:val="008B3FF0"/>
    <w:rsid w:val="008B4654"/>
    <w:rsid w:val="008B7842"/>
    <w:rsid w:val="008C495D"/>
    <w:rsid w:val="008E559E"/>
    <w:rsid w:val="008F1E01"/>
    <w:rsid w:val="00916D85"/>
    <w:rsid w:val="00925926"/>
    <w:rsid w:val="00934D98"/>
    <w:rsid w:val="00936D8F"/>
    <w:rsid w:val="009439AE"/>
    <w:rsid w:val="00944197"/>
    <w:rsid w:val="009574B4"/>
    <w:rsid w:val="00967A33"/>
    <w:rsid w:val="0098190A"/>
    <w:rsid w:val="009830D7"/>
    <w:rsid w:val="009879A2"/>
    <w:rsid w:val="00987EDD"/>
    <w:rsid w:val="009A1A5B"/>
    <w:rsid w:val="009B353B"/>
    <w:rsid w:val="009E521C"/>
    <w:rsid w:val="009F4F10"/>
    <w:rsid w:val="00A04CD0"/>
    <w:rsid w:val="00A23B7D"/>
    <w:rsid w:val="00A248AE"/>
    <w:rsid w:val="00A4461A"/>
    <w:rsid w:val="00A517D3"/>
    <w:rsid w:val="00A6509F"/>
    <w:rsid w:val="00A74163"/>
    <w:rsid w:val="00AD48BD"/>
    <w:rsid w:val="00B13098"/>
    <w:rsid w:val="00B24CE1"/>
    <w:rsid w:val="00B25169"/>
    <w:rsid w:val="00B251F9"/>
    <w:rsid w:val="00B53EC9"/>
    <w:rsid w:val="00B54C7A"/>
    <w:rsid w:val="00B94B4F"/>
    <w:rsid w:val="00C27944"/>
    <w:rsid w:val="00C373A0"/>
    <w:rsid w:val="00C4088B"/>
    <w:rsid w:val="00C70A86"/>
    <w:rsid w:val="00C856A1"/>
    <w:rsid w:val="00C94E2E"/>
    <w:rsid w:val="00CA15C8"/>
    <w:rsid w:val="00CD69A1"/>
    <w:rsid w:val="00CE1492"/>
    <w:rsid w:val="00CE42BA"/>
    <w:rsid w:val="00CE4895"/>
    <w:rsid w:val="00CE554B"/>
    <w:rsid w:val="00D14AF4"/>
    <w:rsid w:val="00D34070"/>
    <w:rsid w:val="00D37252"/>
    <w:rsid w:val="00D427F1"/>
    <w:rsid w:val="00D55C56"/>
    <w:rsid w:val="00D82CA8"/>
    <w:rsid w:val="00DA4BDB"/>
    <w:rsid w:val="00DB6DC7"/>
    <w:rsid w:val="00DC465B"/>
    <w:rsid w:val="00DD3370"/>
    <w:rsid w:val="00DD798B"/>
    <w:rsid w:val="00DE0009"/>
    <w:rsid w:val="00DF59DC"/>
    <w:rsid w:val="00E43F26"/>
    <w:rsid w:val="00E50EE8"/>
    <w:rsid w:val="00E64756"/>
    <w:rsid w:val="00E713B1"/>
    <w:rsid w:val="00E811B1"/>
    <w:rsid w:val="00EA00E4"/>
    <w:rsid w:val="00EC257B"/>
    <w:rsid w:val="00EC7FC4"/>
    <w:rsid w:val="00ED56D0"/>
    <w:rsid w:val="00F1016A"/>
    <w:rsid w:val="00F108BF"/>
    <w:rsid w:val="00F46B5D"/>
    <w:rsid w:val="00FA008D"/>
    <w:rsid w:val="00FA2DB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B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02010"/>
    <w:pPr>
      <w:tabs>
        <w:tab w:val="center" w:pos="4153"/>
        <w:tab w:val="right" w:pos="8306"/>
      </w:tabs>
      <w:spacing w:after="0" w:line="240" w:lineRule="auto"/>
    </w:pPr>
  </w:style>
  <w:style w:type="character" w:customStyle="1" w:styleId="Char">
    <w:name w:val="Κεφαλίδα Char"/>
    <w:basedOn w:val="a0"/>
    <w:link w:val="a3"/>
    <w:uiPriority w:val="99"/>
    <w:semiHidden/>
    <w:rsid w:val="00102010"/>
  </w:style>
  <w:style w:type="paragraph" w:styleId="a4">
    <w:name w:val="footer"/>
    <w:basedOn w:val="a"/>
    <w:link w:val="Char0"/>
    <w:uiPriority w:val="99"/>
    <w:unhideWhenUsed/>
    <w:rsid w:val="00102010"/>
    <w:pPr>
      <w:tabs>
        <w:tab w:val="center" w:pos="4153"/>
        <w:tab w:val="right" w:pos="8306"/>
      </w:tabs>
      <w:spacing w:after="0" w:line="240" w:lineRule="auto"/>
    </w:pPr>
  </w:style>
  <w:style w:type="character" w:customStyle="1" w:styleId="Char0">
    <w:name w:val="Υποσέλιδο Char"/>
    <w:basedOn w:val="a0"/>
    <w:link w:val="a4"/>
    <w:uiPriority w:val="99"/>
    <w:rsid w:val="00102010"/>
  </w:style>
  <w:style w:type="paragraph" w:styleId="a5">
    <w:name w:val="List Paragraph"/>
    <w:basedOn w:val="a"/>
    <w:uiPriority w:val="34"/>
    <w:qFormat/>
    <w:rsid w:val="00CE42B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11E0A7-549F-4538-AD62-A176779AF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56</Pages>
  <Words>18537</Words>
  <Characters>100102</Characters>
  <Application>Microsoft Office Word</Application>
  <DocSecurity>0</DocSecurity>
  <Lines>834</Lines>
  <Paragraphs>236</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118403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49</cp:revision>
  <dcterms:created xsi:type="dcterms:W3CDTF">2015-01-24T13:08:00Z</dcterms:created>
  <dcterms:modified xsi:type="dcterms:W3CDTF">2015-07-22T13:06:00Z</dcterms:modified>
</cp:coreProperties>
</file>